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0136406" w14:textId="77777777" w:rsidR="00F27727" w:rsidRPr="00F27727" w:rsidRDefault="00F27727" w:rsidP="00F27727">
      <w:pPr>
        <w:spacing w:after="60"/>
        <w:jc w:val="center"/>
        <w:rPr>
          <w:rFonts w:eastAsia="Calibri"/>
          <w:b/>
          <w:bCs/>
          <w:kern w:val="2"/>
          <w:sz w:val="28"/>
          <w:szCs w:val="28"/>
          <w:lang w:eastAsia="en-US"/>
        </w:rPr>
      </w:pPr>
    </w:p>
    <w:p w14:paraId="42F11777" w14:textId="77777777" w:rsidR="00F27727" w:rsidRPr="00F27727" w:rsidRDefault="00F27727" w:rsidP="00F27727">
      <w:pPr>
        <w:spacing w:after="60"/>
        <w:jc w:val="center"/>
        <w:rPr>
          <w:rFonts w:eastAsia="Calibri"/>
          <w:b/>
          <w:bCs/>
          <w:color w:val="000000" w:themeColor="text1"/>
          <w:spacing w:val="20"/>
          <w:kern w:val="2"/>
          <w:sz w:val="32"/>
          <w:szCs w:val="32"/>
          <w:lang w:eastAsia="en-US"/>
        </w:rPr>
      </w:pPr>
      <w:r w:rsidRPr="00F27727">
        <w:rPr>
          <w:rFonts w:eastAsia="Calibri"/>
          <w:b/>
          <w:bCs/>
          <w:color w:val="000000" w:themeColor="text1"/>
          <w:spacing w:val="20"/>
          <w:kern w:val="2"/>
          <w:sz w:val="32"/>
          <w:szCs w:val="32"/>
          <w:lang w:eastAsia="en-US"/>
        </w:rPr>
        <w:t>АППАРАТ СОВЕТА ДЕПУТАТОВ</w:t>
      </w:r>
    </w:p>
    <w:p w14:paraId="361E0F8A" w14:textId="77777777" w:rsidR="00F27727" w:rsidRPr="00F27727" w:rsidRDefault="00F27727" w:rsidP="00F27727">
      <w:pPr>
        <w:spacing w:after="60"/>
        <w:jc w:val="center"/>
        <w:rPr>
          <w:rFonts w:eastAsia="Calibri"/>
          <w:b/>
          <w:bCs/>
          <w:color w:val="000000" w:themeColor="text1"/>
          <w:kern w:val="2"/>
          <w:sz w:val="24"/>
          <w:szCs w:val="24"/>
          <w:lang w:eastAsia="en-US"/>
        </w:rPr>
      </w:pPr>
      <w:r w:rsidRPr="00F27727">
        <w:rPr>
          <w:rFonts w:eastAsia="Calibri"/>
          <w:b/>
          <w:bCs/>
          <w:color w:val="000000" w:themeColor="text1"/>
          <w:kern w:val="2"/>
          <w:sz w:val="24"/>
          <w:szCs w:val="24"/>
          <w:lang w:eastAsia="en-US"/>
        </w:rPr>
        <w:t>ВНУТРИГОРОДСКОГО МУНИЦИПАЛЬНОГО ОБРАЗОВАНИЯ – МУНИЦИПАЛЬНОГО ОКРУГА</w:t>
      </w:r>
    </w:p>
    <w:p w14:paraId="3A46FCC5" w14:textId="77777777" w:rsidR="00F27727" w:rsidRPr="00F27727" w:rsidRDefault="00F27727" w:rsidP="00F27727">
      <w:pPr>
        <w:spacing w:after="60"/>
        <w:jc w:val="center"/>
        <w:rPr>
          <w:rFonts w:eastAsia="Calibri"/>
          <w:b/>
          <w:bCs/>
          <w:color w:val="000000" w:themeColor="text1"/>
          <w:spacing w:val="20"/>
          <w:kern w:val="2"/>
          <w:sz w:val="32"/>
          <w:szCs w:val="32"/>
          <w:lang w:eastAsia="en-US"/>
        </w:rPr>
      </w:pPr>
      <w:r w:rsidRPr="00F27727">
        <w:rPr>
          <w:rFonts w:eastAsia="Calibri"/>
          <w:b/>
          <w:bCs/>
          <w:color w:val="000000" w:themeColor="text1"/>
          <w:spacing w:val="20"/>
          <w:kern w:val="2"/>
          <w:sz w:val="32"/>
          <w:szCs w:val="32"/>
          <w:lang w:eastAsia="en-US"/>
        </w:rPr>
        <w:t>ЧЕРЕМУШКИ</w:t>
      </w:r>
    </w:p>
    <w:p w14:paraId="505BF106" w14:textId="77777777" w:rsidR="00F27727" w:rsidRPr="00F27727" w:rsidRDefault="00F27727" w:rsidP="00F27727">
      <w:pPr>
        <w:spacing w:after="400"/>
        <w:jc w:val="center"/>
        <w:rPr>
          <w:rFonts w:eastAsia="Calibri"/>
          <w:b/>
          <w:bCs/>
          <w:color w:val="000000" w:themeColor="text1"/>
          <w:kern w:val="2"/>
          <w:sz w:val="24"/>
          <w:szCs w:val="24"/>
          <w:lang w:eastAsia="en-US"/>
        </w:rPr>
      </w:pPr>
      <w:r w:rsidRPr="00F27727">
        <w:rPr>
          <w:rFonts w:eastAsia="Calibri"/>
          <w:b/>
          <w:bCs/>
          <w:color w:val="000000" w:themeColor="text1"/>
          <w:kern w:val="2"/>
          <w:sz w:val="24"/>
          <w:szCs w:val="24"/>
          <w:lang w:eastAsia="en-US"/>
        </w:rPr>
        <w:t>В ГОРОДЕ МОСКВЕ</w:t>
      </w:r>
    </w:p>
    <w:p w14:paraId="723A5CC0" w14:textId="77777777" w:rsidR="00F27727" w:rsidRPr="00F27727" w:rsidRDefault="00F27727" w:rsidP="00F27727">
      <w:pPr>
        <w:spacing w:after="400"/>
        <w:jc w:val="center"/>
        <w:rPr>
          <w:rFonts w:eastAsia="Calibri"/>
          <w:b/>
          <w:bCs/>
          <w:color w:val="000000" w:themeColor="text1"/>
          <w:spacing w:val="20"/>
          <w:kern w:val="2"/>
          <w:sz w:val="32"/>
          <w:szCs w:val="32"/>
          <w:lang w:eastAsia="en-US"/>
        </w:rPr>
      </w:pPr>
      <w:r w:rsidRPr="00F27727">
        <w:rPr>
          <w:rFonts w:eastAsia="Calibri"/>
          <w:b/>
          <w:bCs/>
          <w:color w:val="000000" w:themeColor="text1"/>
          <w:spacing w:val="20"/>
          <w:kern w:val="2"/>
          <w:sz w:val="32"/>
          <w:szCs w:val="32"/>
          <w:lang w:eastAsia="en-US"/>
        </w:rPr>
        <w:t>ПОСТАНОВЛЕНИЕ</w:t>
      </w:r>
    </w:p>
    <w:p w14:paraId="44052F54" w14:textId="77777777" w:rsidR="00F27727" w:rsidRPr="00F27727" w:rsidRDefault="00F27727" w:rsidP="00F27727">
      <w:pPr>
        <w:spacing w:after="400"/>
        <w:jc w:val="right"/>
        <w:rPr>
          <w:rFonts w:eastAsia="Calibri"/>
          <w:b/>
          <w:bCs/>
          <w:color w:val="000000" w:themeColor="text1"/>
          <w:kern w:val="2"/>
          <w:sz w:val="32"/>
          <w:szCs w:val="32"/>
          <w:lang w:eastAsia="en-US"/>
        </w:rPr>
      </w:pPr>
      <w:r w:rsidRPr="00F27727">
        <w:rPr>
          <w:rFonts w:eastAsia="Calibri"/>
          <w:b/>
          <w:bCs/>
          <w:color w:val="000000" w:themeColor="text1"/>
          <w:spacing w:val="20"/>
          <w:kern w:val="2"/>
          <w:sz w:val="32"/>
          <w:szCs w:val="32"/>
          <w:lang w:eastAsia="en-US"/>
        </w:rPr>
        <w:t>ПРОЕКТ</w:t>
      </w:r>
    </w:p>
    <w:p w14:paraId="15F593D7" w14:textId="77777777" w:rsidR="00F27727" w:rsidRPr="00F27727" w:rsidRDefault="00F27727" w:rsidP="00F27727">
      <w:pPr>
        <w:spacing w:after="120"/>
        <w:rPr>
          <w:rFonts w:eastAsia="Calibri"/>
          <w:color w:val="000000" w:themeColor="text1"/>
          <w:kern w:val="2"/>
          <w:sz w:val="28"/>
          <w:szCs w:val="28"/>
          <w:lang w:eastAsia="en-US"/>
        </w:rPr>
      </w:pPr>
      <w:r w:rsidRPr="00F27727">
        <w:rPr>
          <w:rFonts w:ascii="Calibri" w:hAnsi="Calibri"/>
          <w:noProof/>
          <w:color w:val="000000"/>
          <w:sz w:val="22"/>
        </w:rPr>
        <mc:AlternateContent>
          <mc:Choice Requires="wps">
            <w:drawing>
              <wp:anchor distT="4294967295" distB="4294967295" distL="114300" distR="114300" simplePos="0" relativeHeight="251659264" behindDoc="0" locked="0" layoutInCell="1" allowOverlap="1" wp14:anchorId="09356F48" wp14:editId="61FADE44">
                <wp:simplePos x="0" y="0"/>
                <wp:positionH relativeFrom="column">
                  <wp:posOffset>-12065</wp:posOffset>
                </wp:positionH>
                <wp:positionV relativeFrom="paragraph">
                  <wp:posOffset>198119</wp:posOffset>
                </wp:positionV>
                <wp:extent cx="1800225" cy="0"/>
                <wp:effectExtent l="0" t="0" r="0" b="0"/>
                <wp:wrapNone/>
                <wp:docPr id="293156622" name="Прямая соединительная линия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1800225" cy="0"/>
                        </a:xfrm>
                        <a:prstGeom prst="line">
                          <a:avLst/>
                        </a:prstGeom>
                        <a:noFill/>
                        <a:ln w="9525" cap="flat" cmpd="sng" algn="ctr">
                          <a:solidFill>
                            <a:srgbClr val="59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25FC9AA8" id="Прямая соединительная линия 7" o:spid="_x0000_s1026" style="position:absolute;z-index:251659264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margin;mso-height-relative:page" from="-.95pt,15.6pt" to="140.8pt,15.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" strokecolor="#590000">
                <v:stroke joinstyle="miter"/>
                <o:lock v:ext="edit" shapetype="f"/>
              </v:line>
            </w:pict>
          </mc:Fallback>
        </mc:AlternateContent>
      </w:r>
      <w:r w:rsidRPr="00F27727">
        <w:rPr>
          <w:rFonts w:ascii="Calibri" w:hAnsi="Calibri"/>
          <w:noProof/>
          <w:color w:val="000000"/>
          <w:sz w:val="22"/>
        </w:rPr>
        <mc:AlternateContent>
          <mc:Choice Requires="wps">
            <w:drawing>
              <wp:anchor distT="4294967295" distB="4294967295" distL="114300" distR="114300" simplePos="0" relativeHeight="251660288" behindDoc="0" locked="0" layoutInCell="1" allowOverlap="1" wp14:anchorId="702DD0FC" wp14:editId="28B73E2C">
                <wp:simplePos x="0" y="0"/>
                <wp:positionH relativeFrom="column">
                  <wp:posOffset>2019935</wp:posOffset>
                </wp:positionH>
                <wp:positionV relativeFrom="paragraph">
                  <wp:posOffset>198119</wp:posOffset>
                </wp:positionV>
                <wp:extent cx="899795" cy="0"/>
                <wp:effectExtent l="0" t="0" r="0" b="0"/>
                <wp:wrapNone/>
                <wp:docPr id="636655216" name="Прямая соединительная линия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899795" cy="0"/>
                        </a:xfrm>
                        <a:prstGeom prst="line">
                          <a:avLst/>
                        </a:prstGeom>
                        <a:noFill/>
                        <a:ln w="9525" cap="flat" cmpd="sng" algn="ctr">
                          <a:solidFill>
                            <a:srgbClr val="59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01D1F2B7" id="Прямая соединительная линия 5" o:spid="_x0000_s1026" style="position:absolute;z-index:251660288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margin;mso-height-relative:page" from="159.05pt,15.6pt" to="229.9pt,15.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" strokecolor="#590000">
                <v:stroke joinstyle="miter"/>
                <o:lock v:ext="edit" shapetype="f"/>
              </v:line>
            </w:pict>
          </mc:Fallback>
        </mc:AlternateContent>
      </w:r>
      <w:r w:rsidRPr="00F27727">
        <w:rPr>
          <w:rFonts w:eastAsia="Calibri"/>
          <w:color w:val="000000" w:themeColor="text1"/>
          <w:kern w:val="2"/>
          <w:sz w:val="28"/>
          <w:szCs w:val="28"/>
          <w:lang w:eastAsia="en-US"/>
        </w:rPr>
        <w:t xml:space="preserve">                                         № </w:t>
      </w:r>
    </w:p>
    <w:p w14:paraId="7FE38585" w14:textId="77777777" w:rsidR="00125D66" w:rsidRDefault="00125D66">
      <w:pPr>
        <w:rPr>
          <w:bCs/>
          <w:sz w:val="28"/>
          <w:szCs w:val="28"/>
        </w:rPr>
      </w:pPr>
    </w:p>
    <w:p w14:paraId="5E2B3BB6" w14:textId="77777777" w:rsidR="00F27727" w:rsidRDefault="00F27727">
      <w:pPr>
        <w:rPr>
          <w:sz w:val="24"/>
          <w:szCs w:val="24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4870"/>
        <w:gridCol w:w="4870"/>
      </w:tblGrid>
      <w:tr w:rsidR="00125D66" w14:paraId="2BE30D0C" w14:textId="77777777">
        <w:tc>
          <w:tcPr>
            <w:tcW w:w="4870" w:type="dxa"/>
          </w:tcPr>
          <w:p w14:paraId="358DD981" w14:textId="7E88A4C8" w:rsidR="00125D66" w:rsidRPr="00F27727" w:rsidRDefault="00296530" w:rsidP="0096209D">
            <w:pPr>
              <w:jc w:val="both"/>
              <w:rPr>
                <w:b/>
                <w:sz w:val="24"/>
                <w:szCs w:val="24"/>
              </w:rPr>
            </w:pPr>
            <w:r w:rsidRPr="00F27727">
              <w:rPr>
                <w:b/>
                <w:sz w:val="24"/>
                <w:szCs w:val="24"/>
              </w:rPr>
              <w:t xml:space="preserve">Об оценке ожидаемого исполнения бюджета внутригородского муниципального образования </w:t>
            </w:r>
            <w:r w:rsidR="00F27727" w:rsidRPr="00F27727">
              <w:rPr>
                <w:b/>
                <w:sz w:val="24"/>
                <w:szCs w:val="24"/>
              </w:rPr>
              <w:t>–</w:t>
            </w:r>
            <w:r w:rsidR="008D40C2">
              <w:rPr>
                <w:b/>
                <w:sz w:val="24"/>
                <w:szCs w:val="24"/>
              </w:rPr>
              <w:t xml:space="preserve"> </w:t>
            </w:r>
            <w:r w:rsidRPr="00F27727">
              <w:rPr>
                <w:b/>
                <w:sz w:val="24"/>
                <w:szCs w:val="24"/>
              </w:rPr>
              <w:t>муниципального округа Черемушки в городе Москве за 202</w:t>
            </w:r>
            <w:r w:rsidR="0096209D" w:rsidRPr="00F27727">
              <w:rPr>
                <w:b/>
                <w:sz w:val="24"/>
                <w:szCs w:val="24"/>
              </w:rPr>
              <w:t>6</w:t>
            </w:r>
            <w:r w:rsidRPr="00F27727">
              <w:rPr>
                <w:b/>
                <w:sz w:val="24"/>
                <w:szCs w:val="24"/>
              </w:rPr>
              <w:t xml:space="preserve"> год</w:t>
            </w:r>
          </w:p>
        </w:tc>
        <w:tc>
          <w:tcPr>
            <w:tcW w:w="4870" w:type="dxa"/>
          </w:tcPr>
          <w:p w14:paraId="6006DAC6" w14:textId="77777777" w:rsidR="00125D66" w:rsidRDefault="00125D66">
            <w:pPr>
              <w:rPr>
                <w:sz w:val="24"/>
                <w:szCs w:val="24"/>
              </w:rPr>
            </w:pPr>
          </w:p>
        </w:tc>
      </w:tr>
    </w:tbl>
    <w:p w14:paraId="7D05185F" w14:textId="77777777" w:rsidR="00125D66" w:rsidRDefault="00125D66">
      <w:pPr>
        <w:rPr>
          <w:sz w:val="24"/>
          <w:szCs w:val="24"/>
        </w:rPr>
      </w:pPr>
    </w:p>
    <w:p w14:paraId="13F5A175" w14:textId="68ABD634" w:rsidR="00125D66" w:rsidRPr="00F27727" w:rsidRDefault="00296530">
      <w:pPr>
        <w:ind w:firstLine="851"/>
        <w:jc w:val="both"/>
        <w:rPr>
          <w:sz w:val="24"/>
          <w:szCs w:val="24"/>
        </w:rPr>
      </w:pPr>
      <w:r w:rsidRPr="00F27727">
        <w:rPr>
          <w:sz w:val="24"/>
          <w:szCs w:val="24"/>
        </w:rPr>
        <w:t xml:space="preserve">Рассмотрев оценку ожидаемого исполнения бюджета внутригородского муниципального образования </w:t>
      </w:r>
      <w:r w:rsidR="00F27727" w:rsidRPr="00F27727">
        <w:rPr>
          <w:sz w:val="24"/>
          <w:szCs w:val="24"/>
        </w:rPr>
        <w:t>–</w:t>
      </w:r>
      <w:r w:rsidRPr="00F27727">
        <w:rPr>
          <w:sz w:val="24"/>
          <w:szCs w:val="24"/>
        </w:rPr>
        <w:t xml:space="preserve"> муниципального округа Черемушки Москве за 202</w:t>
      </w:r>
      <w:r w:rsidR="00161779" w:rsidRPr="00F27727">
        <w:rPr>
          <w:sz w:val="24"/>
          <w:szCs w:val="24"/>
        </w:rPr>
        <w:t>6</w:t>
      </w:r>
      <w:r w:rsidRPr="00F27727">
        <w:rPr>
          <w:sz w:val="24"/>
          <w:szCs w:val="24"/>
        </w:rPr>
        <w:t xml:space="preserve"> год, аппарат Совета депутатов внутригородского муниципального образования </w:t>
      </w:r>
      <w:r w:rsidR="00F27727" w:rsidRPr="00F27727">
        <w:rPr>
          <w:sz w:val="24"/>
          <w:szCs w:val="24"/>
        </w:rPr>
        <w:t>–</w:t>
      </w:r>
      <w:r w:rsidRPr="00F27727">
        <w:rPr>
          <w:sz w:val="24"/>
          <w:szCs w:val="24"/>
        </w:rPr>
        <w:t xml:space="preserve"> муниципального округа Черемушки в городе Москве постановляет:</w:t>
      </w:r>
    </w:p>
    <w:p w14:paraId="1442C57F" w14:textId="2F33DF08" w:rsidR="00125D66" w:rsidRPr="00F27727" w:rsidRDefault="00296530">
      <w:pPr>
        <w:numPr>
          <w:ilvl w:val="0"/>
          <w:numId w:val="1"/>
        </w:numPr>
        <w:ind w:left="0" w:firstLine="851"/>
        <w:jc w:val="both"/>
        <w:rPr>
          <w:sz w:val="24"/>
          <w:szCs w:val="24"/>
        </w:rPr>
      </w:pPr>
      <w:r w:rsidRPr="00F27727">
        <w:rPr>
          <w:sz w:val="24"/>
          <w:szCs w:val="24"/>
        </w:rPr>
        <w:t xml:space="preserve">Одобрить оценку ожидаемого исполнения бюджета внутригородского муниципального образования </w:t>
      </w:r>
      <w:r w:rsidR="00F27727" w:rsidRPr="00F27727">
        <w:rPr>
          <w:sz w:val="24"/>
          <w:szCs w:val="24"/>
        </w:rPr>
        <w:t>–</w:t>
      </w:r>
      <w:r w:rsidRPr="00F27727">
        <w:rPr>
          <w:sz w:val="24"/>
          <w:szCs w:val="24"/>
        </w:rPr>
        <w:t xml:space="preserve"> муниципального округа Черемушки в городе Москве за 202</w:t>
      </w:r>
      <w:r w:rsidR="00161779" w:rsidRPr="00F27727">
        <w:rPr>
          <w:sz w:val="24"/>
          <w:szCs w:val="24"/>
        </w:rPr>
        <w:t>6</w:t>
      </w:r>
      <w:r w:rsidRPr="00F27727">
        <w:rPr>
          <w:sz w:val="24"/>
          <w:szCs w:val="24"/>
        </w:rPr>
        <w:t xml:space="preserve"> год (</w:t>
      </w:r>
      <w:r w:rsidR="00F27727" w:rsidRPr="00F27727">
        <w:rPr>
          <w:sz w:val="24"/>
          <w:szCs w:val="24"/>
        </w:rPr>
        <w:t>П</w:t>
      </w:r>
      <w:r w:rsidRPr="00F27727">
        <w:rPr>
          <w:sz w:val="24"/>
          <w:szCs w:val="24"/>
        </w:rPr>
        <w:t xml:space="preserve">риложение). </w:t>
      </w:r>
    </w:p>
    <w:p w14:paraId="2A87E461" w14:textId="3EDDE848" w:rsidR="00125D66" w:rsidRPr="00F27727" w:rsidRDefault="00296530">
      <w:pPr>
        <w:numPr>
          <w:ilvl w:val="0"/>
          <w:numId w:val="1"/>
        </w:numPr>
        <w:ind w:left="0" w:firstLine="851"/>
        <w:jc w:val="both"/>
        <w:rPr>
          <w:sz w:val="24"/>
          <w:szCs w:val="24"/>
        </w:rPr>
      </w:pPr>
      <w:r w:rsidRPr="00F27727">
        <w:rPr>
          <w:sz w:val="24"/>
          <w:szCs w:val="24"/>
        </w:rPr>
        <w:t>Представить</w:t>
      </w:r>
      <w:r w:rsidRPr="008D40C2">
        <w:rPr>
          <w:sz w:val="24"/>
          <w:szCs w:val="24"/>
        </w:rPr>
        <w:t xml:space="preserve"> оценку</w:t>
      </w:r>
      <w:r w:rsidRPr="00F27727">
        <w:rPr>
          <w:sz w:val="24"/>
          <w:szCs w:val="24"/>
        </w:rPr>
        <w:t xml:space="preserve"> ожидаемого исполнения бюджета внутригородского муниципального образования </w:t>
      </w:r>
      <w:r w:rsidR="00F27727" w:rsidRPr="00F27727">
        <w:rPr>
          <w:sz w:val="24"/>
          <w:szCs w:val="24"/>
        </w:rPr>
        <w:t>–</w:t>
      </w:r>
      <w:r w:rsidRPr="00F27727">
        <w:rPr>
          <w:sz w:val="24"/>
          <w:szCs w:val="24"/>
        </w:rPr>
        <w:t xml:space="preserve"> муниципального округа Черемушки в городе Москве за 202</w:t>
      </w:r>
      <w:r w:rsidR="00161779" w:rsidRPr="00F27727">
        <w:rPr>
          <w:sz w:val="24"/>
          <w:szCs w:val="24"/>
        </w:rPr>
        <w:t>6</w:t>
      </w:r>
      <w:r w:rsidRPr="00F27727">
        <w:rPr>
          <w:sz w:val="24"/>
          <w:szCs w:val="24"/>
        </w:rPr>
        <w:t xml:space="preserve"> год в установленном порядке в Совет депутатов внутригородского муниципального образования </w:t>
      </w:r>
      <w:r w:rsidR="00F27727" w:rsidRPr="00F27727">
        <w:rPr>
          <w:sz w:val="24"/>
          <w:szCs w:val="24"/>
        </w:rPr>
        <w:t>–</w:t>
      </w:r>
      <w:r w:rsidRPr="00F27727">
        <w:rPr>
          <w:sz w:val="24"/>
          <w:szCs w:val="24"/>
        </w:rPr>
        <w:t xml:space="preserve"> муниципального округа Черемушки в городе Москве одновременно с проектом бюджета внутригородского муниципального образования </w:t>
      </w:r>
      <w:r w:rsidR="00F27727" w:rsidRPr="00F27727">
        <w:rPr>
          <w:sz w:val="24"/>
          <w:szCs w:val="24"/>
        </w:rPr>
        <w:t>–</w:t>
      </w:r>
      <w:r w:rsidRPr="00F27727">
        <w:rPr>
          <w:sz w:val="24"/>
          <w:szCs w:val="24"/>
        </w:rPr>
        <w:t xml:space="preserve"> муниципального округа Черемушки в городе Москве на 202</w:t>
      </w:r>
      <w:r w:rsidR="00161779" w:rsidRPr="00F27727">
        <w:rPr>
          <w:sz w:val="24"/>
          <w:szCs w:val="24"/>
        </w:rPr>
        <w:t>7</w:t>
      </w:r>
      <w:r w:rsidRPr="00F27727">
        <w:rPr>
          <w:sz w:val="24"/>
          <w:szCs w:val="24"/>
        </w:rPr>
        <w:t xml:space="preserve"> год и на плановый период 202</w:t>
      </w:r>
      <w:r w:rsidR="00161779" w:rsidRPr="00F27727">
        <w:rPr>
          <w:sz w:val="24"/>
          <w:szCs w:val="24"/>
        </w:rPr>
        <w:t>8</w:t>
      </w:r>
      <w:r w:rsidRPr="00F27727">
        <w:rPr>
          <w:sz w:val="24"/>
          <w:szCs w:val="24"/>
        </w:rPr>
        <w:t xml:space="preserve"> и 202</w:t>
      </w:r>
      <w:r w:rsidR="00161779" w:rsidRPr="00F27727">
        <w:rPr>
          <w:sz w:val="24"/>
          <w:szCs w:val="24"/>
        </w:rPr>
        <w:t>9</w:t>
      </w:r>
      <w:r w:rsidRPr="00F27727">
        <w:rPr>
          <w:sz w:val="24"/>
          <w:szCs w:val="24"/>
        </w:rPr>
        <w:t xml:space="preserve"> годов в соответствии с Бюджетным кодексом Российской Федерации.</w:t>
      </w:r>
    </w:p>
    <w:p w14:paraId="6271EB7F" w14:textId="77777777" w:rsidR="00125D66" w:rsidRPr="00F27727" w:rsidRDefault="00296530">
      <w:pPr>
        <w:numPr>
          <w:ilvl w:val="0"/>
          <w:numId w:val="1"/>
        </w:numPr>
        <w:ind w:firstLine="131"/>
        <w:jc w:val="both"/>
        <w:rPr>
          <w:sz w:val="24"/>
          <w:szCs w:val="24"/>
        </w:rPr>
      </w:pPr>
      <w:r w:rsidRPr="00F27727">
        <w:rPr>
          <w:sz w:val="24"/>
          <w:szCs w:val="24"/>
        </w:rPr>
        <w:t xml:space="preserve">Настоящее постановление вступает в силу со дня его принятия. </w:t>
      </w:r>
    </w:p>
    <w:p w14:paraId="1699C2D5" w14:textId="03FDB9ED" w:rsidR="00125D66" w:rsidRPr="00F27727" w:rsidRDefault="00296530">
      <w:pPr>
        <w:numPr>
          <w:ilvl w:val="0"/>
          <w:numId w:val="1"/>
        </w:numPr>
        <w:ind w:left="0" w:firstLine="851"/>
        <w:jc w:val="both"/>
        <w:rPr>
          <w:sz w:val="24"/>
          <w:szCs w:val="24"/>
        </w:rPr>
      </w:pPr>
      <w:r w:rsidRPr="00F27727">
        <w:rPr>
          <w:sz w:val="24"/>
          <w:szCs w:val="24"/>
        </w:rPr>
        <w:t xml:space="preserve">Контроль за выполнением настоящего постановления возложить на главного бухгалтера – начальника отдела бухгалтерского учёта и отчётности аппарата Совета депутатов внутригородского муниципального образования </w:t>
      </w:r>
      <w:r w:rsidR="00F27727" w:rsidRPr="00F27727">
        <w:rPr>
          <w:sz w:val="24"/>
          <w:szCs w:val="24"/>
        </w:rPr>
        <w:t>–</w:t>
      </w:r>
      <w:r w:rsidRPr="00F27727">
        <w:rPr>
          <w:sz w:val="24"/>
          <w:szCs w:val="24"/>
        </w:rPr>
        <w:t xml:space="preserve"> муниципального округа Черемушки в городе Москве О.В. Жемчужину.</w:t>
      </w:r>
    </w:p>
    <w:p w14:paraId="4D8A5871" w14:textId="77777777" w:rsidR="00125D66" w:rsidRDefault="00125D66">
      <w:pPr>
        <w:jc w:val="both"/>
        <w:rPr>
          <w:sz w:val="28"/>
          <w:szCs w:val="28"/>
        </w:rPr>
      </w:pPr>
    </w:p>
    <w:p w14:paraId="5AEE35D9" w14:textId="77777777" w:rsidR="00F27727" w:rsidRDefault="00F27727">
      <w:pPr>
        <w:jc w:val="both"/>
        <w:rPr>
          <w:sz w:val="28"/>
          <w:szCs w:val="28"/>
        </w:rPr>
      </w:pPr>
    </w:p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665"/>
        <w:gridCol w:w="4388"/>
      </w:tblGrid>
      <w:tr w:rsidR="00F27727" w14:paraId="6C10D8B3" w14:textId="77777777" w:rsidTr="00F27727">
        <w:tc>
          <w:tcPr>
            <w:tcW w:w="5665" w:type="dxa"/>
          </w:tcPr>
          <w:p w14:paraId="3A9AA85B" w14:textId="3DB45A37" w:rsidR="00F27727" w:rsidRPr="00F27727" w:rsidRDefault="00F27727" w:rsidP="00F27727">
            <w:pPr>
              <w:rPr>
                <w:b/>
                <w:bCs/>
                <w:sz w:val="24"/>
                <w:szCs w:val="24"/>
              </w:rPr>
            </w:pPr>
            <w:r w:rsidRPr="00F27727">
              <w:rPr>
                <w:b/>
                <w:bCs/>
                <w:sz w:val="24"/>
                <w:szCs w:val="24"/>
              </w:rPr>
              <w:t xml:space="preserve">Глава внутригородского муниципального образования </w:t>
            </w:r>
            <w:r w:rsidRPr="00F27727">
              <w:rPr>
                <w:b/>
                <w:bCs/>
                <w:sz w:val="24"/>
                <w:szCs w:val="24"/>
              </w:rPr>
              <w:t xml:space="preserve">– </w:t>
            </w:r>
            <w:r w:rsidRPr="00F27727">
              <w:rPr>
                <w:b/>
                <w:bCs/>
                <w:sz w:val="24"/>
                <w:szCs w:val="24"/>
              </w:rPr>
              <w:t>муниципального округа Черемушки в городе Москве</w:t>
            </w:r>
          </w:p>
        </w:tc>
        <w:tc>
          <w:tcPr>
            <w:tcW w:w="4388" w:type="dxa"/>
          </w:tcPr>
          <w:p w14:paraId="09F83954" w14:textId="77777777" w:rsidR="00F27727" w:rsidRDefault="00F27727" w:rsidP="00F27727">
            <w:pPr>
              <w:jc w:val="right"/>
              <w:rPr>
                <w:b/>
                <w:bCs/>
                <w:sz w:val="24"/>
                <w:szCs w:val="24"/>
              </w:rPr>
            </w:pPr>
          </w:p>
          <w:p w14:paraId="52295CD3" w14:textId="77777777" w:rsidR="00F27727" w:rsidRDefault="00F27727" w:rsidP="00F27727">
            <w:pPr>
              <w:jc w:val="right"/>
              <w:rPr>
                <w:b/>
                <w:bCs/>
                <w:sz w:val="24"/>
                <w:szCs w:val="24"/>
              </w:rPr>
            </w:pPr>
          </w:p>
          <w:p w14:paraId="5A398785" w14:textId="12BC0570" w:rsidR="00F27727" w:rsidRPr="00F27727" w:rsidRDefault="00F27727" w:rsidP="00F27727">
            <w:pPr>
              <w:jc w:val="right"/>
              <w:rPr>
                <w:b/>
                <w:bCs/>
                <w:sz w:val="24"/>
                <w:szCs w:val="24"/>
              </w:rPr>
            </w:pPr>
            <w:r w:rsidRPr="00F27727">
              <w:rPr>
                <w:b/>
                <w:bCs/>
                <w:sz w:val="24"/>
                <w:szCs w:val="24"/>
              </w:rPr>
              <w:t>Д.Е.</w:t>
            </w:r>
            <w:r w:rsidRPr="00F27727">
              <w:rPr>
                <w:b/>
                <w:bCs/>
                <w:sz w:val="24"/>
                <w:szCs w:val="24"/>
              </w:rPr>
              <w:t xml:space="preserve"> </w:t>
            </w:r>
            <w:r w:rsidRPr="00F27727">
              <w:rPr>
                <w:b/>
                <w:bCs/>
                <w:sz w:val="24"/>
                <w:szCs w:val="24"/>
              </w:rPr>
              <w:t>Беспалов</w:t>
            </w:r>
          </w:p>
        </w:tc>
      </w:tr>
    </w:tbl>
    <w:p w14:paraId="04C10F85" w14:textId="05B3855D" w:rsidR="00F27727" w:rsidRDefault="00F27727">
      <w:pPr>
        <w:jc w:val="both"/>
        <w:rPr>
          <w:sz w:val="28"/>
          <w:szCs w:val="28"/>
        </w:rPr>
      </w:pPr>
    </w:p>
    <w:p w14:paraId="530FE56D" w14:textId="77777777" w:rsidR="00F27727" w:rsidRDefault="00F27727">
      <w:pPr>
        <w:rPr>
          <w:sz w:val="28"/>
          <w:szCs w:val="28"/>
        </w:rPr>
      </w:pPr>
      <w:r>
        <w:rPr>
          <w:sz w:val="28"/>
          <w:szCs w:val="28"/>
        </w:rPr>
        <w:br w:type="page"/>
      </w:r>
    </w:p>
    <w:p w14:paraId="18E43435" w14:textId="77777777" w:rsidR="00F27727" w:rsidRDefault="00F27727">
      <w:pPr>
        <w:jc w:val="both"/>
        <w:rPr>
          <w:sz w:val="28"/>
          <w:szCs w:val="28"/>
        </w:rPr>
      </w:pPr>
    </w:p>
    <w:p w14:paraId="7752C382" w14:textId="23E1599F" w:rsidR="00125D66" w:rsidRDefault="00125D66">
      <w:pPr>
        <w:jc w:val="both"/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6179"/>
        <w:gridCol w:w="3884"/>
      </w:tblGrid>
      <w:tr w:rsidR="00125D66" w14:paraId="715E61F6" w14:textId="77777777">
        <w:tc>
          <w:tcPr>
            <w:tcW w:w="6345" w:type="dxa"/>
          </w:tcPr>
          <w:p w14:paraId="3D234312" w14:textId="77777777" w:rsidR="00125D66" w:rsidRDefault="00125D66" w:rsidP="00F27727">
            <w:pPr>
              <w:rPr>
                <w:rFonts w:ascii="Calibri" w:hAnsi="Calibri"/>
                <w:b/>
                <w:sz w:val="24"/>
                <w:szCs w:val="24"/>
              </w:rPr>
            </w:pPr>
          </w:p>
        </w:tc>
        <w:tc>
          <w:tcPr>
            <w:tcW w:w="3934" w:type="dxa"/>
          </w:tcPr>
          <w:p w14:paraId="0CD0D24C" w14:textId="4F960A00" w:rsidR="00125D66" w:rsidRDefault="00296530">
            <w:pPr>
              <w:jc w:val="both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 xml:space="preserve">Приложение </w:t>
            </w:r>
          </w:p>
          <w:p w14:paraId="3CCD80A3" w14:textId="5ED06D91" w:rsidR="00125D66" w:rsidRDefault="00296530">
            <w:pPr>
              <w:jc w:val="both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к постановлению аппарата Совета депутатов внутригородского муниципального образования -муниципального округа                    Черемушки в городе Москве</w:t>
            </w:r>
          </w:p>
          <w:p w14:paraId="42206F66" w14:textId="77777777" w:rsidR="00125D66" w:rsidRDefault="00296530">
            <w:pPr>
              <w:jc w:val="both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 xml:space="preserve"> от ________№ _______</w:t>
            </w:r>
          </w:p>
        </w:tc>
      </w:tr>
    </w:tbl>
    <w:p w14:paraId="39AE7FB9" w14:textId="77777777" w:rsidR="00125D66" w:rsidRDefault="00296530">
      <w:pPr>
        <w:spacing w:line="264" w:lineRule="auto"/>
        <w:jc w:val="both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                                                                        </w:t>
      </w:r>
    </w:p>
    <w:p w14:paraId="5B860812" w14:textId="77777777" w:rsidR="00125D66" w:rsidRDefault="00125D66">
      <w:pPr>
        <w:jc w:val="both"/>
        <w:rPr>
          <w:b/>
          <w:sz w:val="28"/>
          <w:szCs w:val="28"/>
        </w:rPr>
      </w:pPr>
    </w:p>
    <w:p w14:paraId="7DD74F14" w14:textId="77777777" w:rsidR="00125D66" w:rsidRDefault="00125D66">
      <w:pPr>
        <w:jc w:val="center"/>
        <w:rPr>
          <w:b/>
          <w:sz w:val="28"/>
          <w:szCs w:val="28"/>
        </w:rPr>
      </w:pPr>
    </w:p>
    <w:p w14:paraId="675E8166" w14:textId="77777777" w:rsidR="00F27727" w:rsidRDefault="00296530" w:rsidP="00F27727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Оценка ожидаемого исполнения бюджета внутригородского </w:t>
      </w:r>
    </w:p>
    <w:p w14:paraId="53367412" w14:textId="77777777" w:rsidR="00F27727" w:rsidRDefault="00296530" w:rsidP="00F27727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муниципального образования </w:t>
      </w:r>
      <w:r w:rsidR="00F27727">
        <w:rPr>
          <w:b/>
          <w:sz w:val="28"/>
          <w:szCs w:val="28"/>
        </w:rPr>
        <w:t xml:space="preserve">– </w:t>
      </w:r>
      <w:r>
        <w:rPr>
          <w:b/>
          <w:sz w:val="28"/>
          <w:szCs w:val="28"/>
        </w:rPr>
        <w:t xml:space="preserve">муниципального округа Черемушки </w:t>
      </w:r>
    </w:p>
    <w:p w14:paraId="7EDAECED" w14:textId="2F971CBE" w:rsidR="00125D66" w:rsidRDefault="00296530" w:rsidP="00F27727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в городе Москве за 202</w:t>
      </w:r>
      <w:r w:rsidR="00161779">
        <w:rPr>
          <w:b/>
          <w:sz w:val="28"/>
          <w:szCs w:val="28"/>
        </w:rPr>
        <w:t>6</w:t>
      </w:r>
      <w:r>
        <w:rPr>
          <w:b/>
          <w:sz w:val="28"/>
          <w:szCs w:val="28"/>
        </w:rPr>
        <w:t xml:space="preserve"> год</w:t>
      </w:r>
    </w:p>
    <w:p w14:paraId="46ADA7D4" w14:textId="77777777" w:rsidR="00125D66" w:rsidRDefault="00125D66">
      <w:pPr>
        <w:jc w:val="center"/>
        <w:rPr>
          <w:b/>
          <w:sz w:val="28"/>
          <w:szCs w:val="28"/>
        </w:rPr>
      </w:pPr>
    </w:p>
    <w:p w14:paraId="081A907D" w14:textId="635A02E6" w:rsidR="00125D66" w:rsidRDefault="00296530" w:rsidP="00F27727">
      <w:pPr>
        <w:autoSpaceDE w:val="0"/>
        <w:autoSpaceDN w:val="0"/>
        <w:adjustRightInd w:val="0"/>
        <w:spacing w:line="276" w:lineRule="auto"/>
        <w:ind w:right="-2" w:firstLine="851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Оценка ожидаемого исполнения по источнику доходов в 202</w:t>
      </w:r>
      <w:r w:rsidR="00161779">
        <w:rPr>
          <w:color w:val="000000"/>
          <w:sz w:val="28"/>
          <w:szCs w:val="28"/>
        </w:rPr>
        <w:t>6</w:t>
      </w:r>
      <w:r>
        <w:rPr>
          <w:color w:val="000000"/>
          <w:sz w:val="28"/>
          <w:szCs w:val="28"/>
        </w:rPr>
        <w:t xml:space="preserve"> году сформирована с учетом фактических поступлений </w:t>
      </w:r>
      <w:r>
        <w:rPr>
          <w:sz w:val="28"/>
          <w:szCs w:val="28"/>
        </w:rPr>
        <w:t>по налогу на доходы физических лиц в разрезе кодов бюджетной классификации, а также иных межбюджетных трансфертов из бюджета города Москвы.</w:t>
      </w:r>
    </w:p>
    <w:p w14:paraId="5D89CE86" w14:textId="77777777" w:rsidR="00125D66" w:rsidRDefault="00125D66">
      <w:pPr>
        <w:jc w:val="center"/>
        <w:rPr>
          <w:b/>
          <w:sz w:val="28"/>
          <w:szCs w:val="28"/>
        </w:rPr>
      </w:pPr>
    </w:p>
    <w:p w14:paraId="40E8DF58" w14:textId="77777777" w:rsidR="00F27727" w:rsidRDefault="00296530" w:rsidP="00F27727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Оценка ожидаемого исполнения бюджета внутригородского муниципального образования </w:t>
      </w:r>
      <w:r w:rsidR="00F27727">
        <w:rPr>
          <w:b/>
          <w:sz w:val="28"/>
          <w:szCs w:val="28"/>
        </w:rPr>
        <w:t xml:space="preserve">– </w:t>
      </w:r>
      <w:r>
        <w:rPr>
          <w:b/>
          <w:sz w:val="28"/>
          <w:szCs w:val="28"/>
        </w:rPr>
        <w:t xml:space="preserve">муниципального округа Черемушки в городе Москве </w:t>
      </w:r>
    </w:p>
    <w:p w14:paraId="0F5CC1A7" w14:textId="40CD193F" w:rsidR="00125D66" w:rsidRDefault="00296530" w:rsidP="00F27727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за 202</w:t>
      </w:r>
      <w:r w:rsidR="00161779">
        <w:rPr>
          <w:b/>
          <w:sz w:val="28"/>
          <w:szCs w:val="28"/>
        </w:rPr>
        <w:t>6</w:t>
      </w:r>
      <w:r>
        <w:rPr>
          <w:b/>
          <w:sz w:val="28"/>
          <w:szCs w:val="28"/>
        </w:rPr>
        <w:t xml:space="preserve"> год по доходам </w:t>
      </w:r>
    </w:p>
    <w:tbl>
      <w:tblPr>
        <w:tblW w:w="10065" w:type="dxa"/>
        <w:tblInd w:w="-142" w:type="dxa"/>
        <w:tblLayout w:type="fixed"/>
        <w:tblLook w:val="04A0" w:firstRow="1" w:lastRow="0" w:firstColumn="1" w:lastColumn="0" w:noHBand="0" w:noVBand="1"/>
      </w:tblPr>
      <w:tblGrid>
        <w:gridCol w:w="1560"/>
        <w:gridCol w:w="4110"/>
        <w:gridCol w:w="1418"/>
        <w:gridCol w:w="1418"/>
        <w:gridCol w:w="1559"/>
      </w:tblGrid>
      <w:tr w:rsidR="00125D66" w14:paraId="1816F66A" w14:textId="77777777">
        <w:trPr>
          <w:trHeight w:val="282"/>
        </w:trPr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7F202832" w14:textId="77777777" w:rsidR="00125D66" w:rsidRDefault="00296530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 </w:t>
            </w:r>
          </w:p>
        </w:tc>
        <w:tc>
          <w:tcPr>
            <w:tcW w:w="411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64AC6896" w14:textId="77777777" w:rsidR="00125D66" w:rsidRDefault="00296530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56FA4516" w14:textId="77777777" w:rsidR="00125D66" w:rsidRDefault="00296530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0FC2D674" w14:textId="77777777" w:rsidR="00125D66" w:rsidRDefault="00125D66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</w:tcPr>
          <w:p w14:paraId="1B1F42FD" w14:textId="77777777" w:rsidR="00125D66" w:rsidRDefault="00296530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(тыс. руб.)</w:t>
            </w:r>
          </w:p>
        </w:tc>
      </w:tr>
      <w:tr w:rsidR="00125D66" w14:paraId="40E5EE65" w14:textId="77777777">
        <w:trPr>
          <w:trHeight w:val="992"/>
        </w:trPr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E5F8B94" w14:textId="77777777" w:rsidR="00125D66" w:rsidRDefault="00296530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Коды бюджетной классификации</w:t>
            </w:r>
          </w:p>
        </w:tc>
        <w:tc>
          <w:tcPr>
            <w:tcW w:w="4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592C61A" w14:textId="77777777" w:rsidR="00125D66" w:rsidRDefault="00296530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 xml:space="preserve"> Наименование показателя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E3CE270" w14:textId="77777777" w:rsidR="00125D66" w:rsidRDefault="00296530">
            <w:pPr>
              <w:jc w:val="center"/>
              <w:rPr>
                <w:b/>
                <w:sz w:val="22"/>
                <w:szCs w:val="22"/>
              </w:rPr>
            </w:pPr>
            <w:proofErr w:type="spellStart"/>
            <w:r>
              <w:rPr>
                <w:b/>
                <w:sz w:val="22"/>
                <w:szCs w:val="22"/>
              </w:rPr>
              <w:t>Утвер</w:t>
            </w:r>
            <w:proofErr w:type="spellEnd"/>
            <w:r>
              <w:rPr>
                <w:b/>
                <w:sz w:val="22"/>
                <w:szCs w:val="22"/>
              </w:rPr>
              <w:t xml:space="preserve">-  </w:t>
            </w:r>
            <w:proofErr w:type="spellStart"/>
            <w:r>
              <w:rPr>
                <w:b/>
                <w:sz w:val="22"/>
                <w:szCs w:val="22"/>
              </w:rPr>
              <w:t>жденные</w:t>
            </w:r>
            <w:proofErr w:type="spellEnd"/>
            <w:r>
              <w:rPr>
                <w:b/>
                <w:sz w:val="22"/>
                <w:szCs w:val="22"/>
              </w:rPr>
              <w:t xml:space="preserve"> бюджетные назначения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D9F3FE3" w14:textId="2A4AD1A9" w:rsidR="00125D66" w:rsidRDefault="00296530" w:rsidP="00161779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Исполнено за 9 месяцев 202</w:t>
            </w:r>
            <w:r w:rsidR="00161779">
              <w:rPr>
                <w:b/>
                <w:sz w:val="22"/>
                <w:szCs w:val="22"/>
              </w:rPr>
              <w:t>6</w:t>
            </w:r>
            <w:r>
              <w:rPr>
                <w:b/>
                <w:sz w:val="22"/>
                <w:szCs w:val="22"/>
              </w:rPr>
              <w:t xml:space="preserve"> года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71022D" w14:textId="77777777" w:rsidR="00125D66" w:rsidRDefault="00296530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 xml:space="preserve">Ожидание исполнения плановых показателей </w:t>
            </w:r>
          </w:p>
        </w:tc>
      </w:tr>
      <w:tr w:rsidR="00125D66" w14:paraId="0B1F7BF3" w14:textId="77777777">
        <w:trPr>
          <w:trHeight w:val="244"/>
        </w:trPr>
        <w:tc>
          <w:tcPr>
            <w:tcW w:w="156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noWrap/>
            <w:vAlign w:val="bottom"/>
          </w:tcPr>
          <w:p w14:paraId="0843A975" w14:textId="77777777" w:rsidR="00125D66" w:rsidRDefault="00125D66">
            <w:pPr>
              <w:jc w:val="center"/>
              <w:rPr>
                <w:b/>
                <w:color w:val="000000"/>
                <w:sz w:val="22"/>
                <w:szCs w:val="22"/>
              </w:rPr>
            </w:pPr>
          </w:p>
        </w:tc>
        <w:tc>
          <w:tcPr>
            <w:tcW w:w="4110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vAlign w:val="bottom"/>
          </w:tcPr>
          <w:p w14:paraId="32D2A6C8" w14:textId="77777777" w:rsidR="00125D66" w:rsidRDefault="00296530">
            <w:pPr>
              <w:rPr>
                <w:b/>
                <w:color w:val="000000"/>
                <w:sz w:val="22"/>
                <w:szCs w:val="22"/>
              </w:rPr>
            </w:pPr>
            <w:r>
              <w:rPr>
                <w:b/>
                <w:color w:val="000000"/>
                <w:sz w:val="22"/>
                <w:szCs w:val="22"/>
              </w:rPr>
              <w:t>Доходы бюджета - всего</w:t>
            </w:r>
          </w:p>
        </w:tc>
        <w:tc>
          <w:tcPr>
            <w:tcW w:w="141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14:paraId="4DF12937" w14:textId="496B92E2" w:rsidR="00125D66" w:rsidRDefault="00161779">
            <w:pPr>
              <w:jc w:val="center"/>
              <w:rPr>
                <w:b/>
                <w:color w:val="000000"/>
                <w:sz w:val="22"/>
                <w:szCs w:val="22"/>
              </w:rPr>
            </w:pPr>
            <w:r>
              <w:rPr>
                <w:b/>
                <w:color w:val="000000"/>
                <w:sz w:val="22"/>
                <w:szCs w:val="22"/>
              </w:rPr>
              <w:t>34529,2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14:paraId="14990B0C" w14:textId="67E432A3" w:rsidR="00125D66" w:rsidRDefault="00161779">
            <w:pPr>
              <w:jc w:val="center"/>
              <w:rPr>
                <w:b/>
                <w:color w:val="000000"/>
                <w:sz w:val="22"/>
                <w:szCs w:val="22"/>
              </w:rPr>
            </w:pPr>
            <w:r>
              <w:rPr>
                <w:b/>
                <w:color w:val="000000"/>
                <w:sz w:val="22"/>
                <w:szCs w:val="22"/>
              </w:rPr>
              <w:t>22680,7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</w:tcPr>
          <w:p w14:paraId="0673903C" w14:textId="6F65984C" w:rsidR="00125D66" w:rsidRDefault="00161779">
            <w:pPr>
              <w:jc w:val="center"/>
              <w:rPr>
                <w:b/>
                <w:color w:val="000000"/>
                <w:sz w:val="22"/>
                <w:szCs w:val="22"/>
              </w:rPr>
            </w:pPr>
            <w:r>
              <w:rPr>
                <w:b/>
                <w:color w:val="000000"/>
                <w:sz w:val="22"/>
                <w:szCs w:val="22"/>
              </w:rPr>
              <w:t>34529,2</w:t>
            </w:r>
          </w:p>
        </w:tc>
      </w:tr>
      <w:tr w:rsidR="00125D66" w14:paraId="6910F776" w14:textId="77777777">
        <w:trPr>
          <w:trHeight w:val="300"/>
        </w:trPr>
        <w:tc>
          <w:tcPr>
            <w:tcW w:w="156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noWrap/>
            <w:vAlign w:val="bottom"/>
          </w:tcPr>
          <w:p w14:paraId="55275859" w14:textId="77777777" w:rsidR="00125D66" w:rsidRDefault="0029653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 </w:t>
            </w:r>
          </w:p>
        </w:tc>
        <w:tc>
          <w:tcPr>
            <w:tcW w:w="4110" w:type="dxa"/>
            <w:tcBorders>
              <w:top w:val="nil"/>
              <w:left w:val="nil"/>
              <w:bottom w:val="nil"/>
              <w:right w:val="single" w:sz="8" w:space="0" w:color="000000"/>
            </w:tcBorders>
            <w:vAlign w:val="bottom"/>
          </w:tcPr>
          <w:p w14:paraId="6CE263BE" w14:textId="77777777" w:rsidR="00125D66" w:rsidRDefault="00296530">
            <w:pPr>
              <w:rPr>
                <w:color w:val="22272F"/>
                <w:shd w:val="clear" w:color="auto" w:fill="FFFFFF"/>
              </w:rPr>
            </w:pPr>
            <w:r>
              <w:rPr>
                <w:color w:val="22272F"/>
                <w:shd w:val="clear" w:color="auto" w:fill="FFFFFF"/>
              </w:rPr>
              <w:t>в том числе:</w:t>
            </w:r>
          </w:p>
        </w:tc>
        <w:tc>
          <w:tcPr>
            <w:tcW w:w="1418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noWrap/>
            <w:vAlign w:val="bottom"/>
          </w:tcPr>
          <w:p w14:paraId="51D70EAA" w14:textId="77777777" w:rsidR="00125D66" w:rsidRDefault="00125D66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single" w:sz="4" w:space="0" w:color="000000"/>
            </w:tcBorders>
            <w:noWrap/>
            <w:vAlign w:val="bottom"/>
          </w:tcPr>
          <w:p w14:paraId="6068E9D0" w14:textId="77777777" w:rsidR="00125D66" w:rsidRDefault="00125D66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single" w:sz="4" w:space="0" w:color="000000"/>
            </w:tcBorders>
            <w:vAlign w:val="bottom"/>
          </w:tcPr>
          <w:p w14:paraId="767096B0" w14:textId="77777777" w:rsidR="00125D66" w:rsidRDefault="00125D66">
            <w:pPr>
              <w:jc w:val="center"/>
              <w:rPr>
                <w:color w:val="000000"/>
                <w:sz w:val="22"/>
                <w:szCs w:val="22"/>
              </w:rPr>
            </w:pPr>
          </w:p>
        </w:tc>
      </w:tr>
      <w:tr w:rsidR="00125D66" w14:paraId="5399A1B6" w14:textId="77777777">
        <w:trPr>
          <w:trHeight w:val="807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E60F765" w14:textId="77777777" w:rsidR="00125D66" w:rsidRDefault="00296530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182 1 01 02010 01 0000 110</w:t>
            </w:r>
          </w:p>
        </w:tc>
        <w:tc>
          <w:tcPr>
            <w:tcW w:w="4110" w:type="dxa"/>
            <w:tcBorders>
              <w:top w:val="nil"/>
              <w:left w:val="single" w:sz="4" w:space="0" w:color="auto"/>
              <w:bottom w:val="single" w:sz="4" w:space="0" w:color="000000"/>
              <w:right w:val="single" w:sz="8" w:space="0" w:color="000000"/>
            </w:tcBorders>
          </w:tcPr>
          <w:p w14:paraId="698235AE" w14:textId="77777777" w:rsidR="00125D66" w:rsidRDefault="00296530">
            <w:pPr>
              <w:rPr>
                <w:color w:val="22272F"/>
                <w:shd w:val="clear" w:color="auto" w:fill="FFFFFF"/>
              </w:rPr>
            </w:pPr>
            <w:r>
              <w:rPr>
                <w:color w:val="22272F"/>
                <w:shd w:val="clear" w:color="auto" w:fill="FFFFFF"/>
              </w:rPr>
              <w:t>Налог на доходы физических лиц с доходов, источником которых является налоговый агент, за исключением доходов, в отношении которых исчисление и уплата налога осуществляются в соответствии со статьями 227, 227.1 и 228 Налогового кодекса Российской Федерации, а также доходов от долевого участия в организации, полученных физическим лицом - налоговым резидентом Российской Федерации в виде дивидендов (в части суммы налога, не превышающей 650 тысяч рублей за налоговые периоды до 1 января 2025 года, а также в части суммы налога, не превышающей 312 тысяч рублей за налоговые периоды после 1 января 2025 года), а также налог на доходы физических лиц в отношении доходов от долевого участия в организации, полученных физическим лицом, не являющимся налоговым резидентом Российской Федерации, в виде дивидендов</w:t>
            </w:r>
          </w:p>
        </w:tc>
        <w:tc>
          <w:tcPr>
            <w:tcW w:w="141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14:paraId="07893FA1" w14:textId="75FF0F95" w:rsidR="00125D66" w:rsidRDefault="00E46494">
            <w:pPr>
              <w:jc w:val="center"/>
              <w:rPr>
                <w:color w:val="000000"/>
                <w:sz w:val="22"/>
                <w:szCs w:val="22"/>
              </w:rPr>
            </w:pPr>
            <w:r>
              <w:t>15204,2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14:paraId="25EEEA64" w14:textId="04625B28" w:rsidR="00125D66" w:rsidRDefault="00E46494">
            <w:pPr>
              <w:jc w:val="center"/>
              <w:rPr>
                <w:color w:val="000000"/>
                <w:sz w:val="22"/>
                <w:szCs w:val="22"/>
              </w:rPr>
            </w:pPr>
            <w:r>
              <w:t>10999,0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14:paraId="54247377" w14:textId="5F19E890" w:rsidR="00125D66" w:rsidRDefault="00E46494">
            <w:pPr>
              <w:jc w:val="center"/>
              <w:rPr>
                <w:color w:val="000000"/>
                <w:sz w:val="22"/>
                <w:szCs w:val="22"/>
              </w:rPr>
            </w:pPr>
            <w:r>
              <w:t>15204,2</w:t>
            </w:r>
          </w:p>
        </w:tc>
      </w:tr>
      <w:tr w:rsidR="00125D66" w14:paraId="2D89D1D3" w14:textId="77777777">
        <w:trPr>
          <w:trHeight w:val="1302"/>
        </w:trPr>
        <w:tc>
          <w:tcPr>
            <w:tcW w:w="1560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</w:tcPr>
          <w:p w14:paraId="7925D6BA" w14:textId="77777777" w:rsidR="00125D66" w:rsidRDefault="00296530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lastRenderedPageBreak/>
              <w:t>182 1 01 02020 01 0000 110</w:t>
            </w:r>
          </w:p>
        </w:tc>
        <w:tc>
          <w:tcPr>
            <w:tcW w:w="4110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</w:tcPr>
          <w:p w14:paraId="1E565E49" w14:textId="77777777" w:rsidR="00125D66" w:rsidRDefault="00296530">
            <w:pPr>
              <w:rPr>
                <w:color w:val="22272F"/>
                <w:shd w:val="clear" w:color="auto" w:fill="FFFFFF"/>
              </w:rPr>
            </w:pPr>
            <w:r>
              <w:rPr>
                <w:color w:val="22272F"/>
                <w:shd w:val="clear" w:color="auto" w:fill="FFFFFF"/>
              </w:rPr>
              <w:t>Налог на доходы физических лиц с доходов, полученных от осуществления деятельности физическими лицами, зарегистрированными в качестве индивидуальных предпринимателей, нотариусов, занимающихся частной практикой, адвокатов, учредивших адвокатские кабинеты, и других лиц, занимающихся частной практикой, в соответствии со статьей 227 Налогового кодекса Российской Федерации (в части суммы налога, не превышающей 650 тысяч рублей за налоговые периоды до 1 января 2025 года, а также в части суммы налога, не превышающей 312 тысяч рублей за налоговые периоды после 1 января 2025 года)</w:t>
            </w:r>
          </w:p>
        </w:tc>
        <w:tc>
          <w:tcPr>
            <w:tcW w:w="141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14:paraId="701201DA" w14:textId="67DD7E6A" w:rsidR="00125D66" w:rsidRDefault="00E46494">
            <w:pPr>
              <w:jc w:val="center"/>
              <w:rPr>
                <w:color w:val="000000"/>
                <w:sz w:val="22"/>
                <w:szCs w:val="22"/>
              </w:rPr>
            </w:pPr>
            <w:r>
              <w:t>50,0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14:paraId="335CBCB5" w14:textId="7C1EAF5E" w:rsidR="00125D66" w:rsidRDefault="00E46494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16,0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14:paraId="2E587F65" w14:textId="3055923B" w:rsidR="00125D66" w:rsidRDefault="00E46494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28,0</w:t>
            </w:r>
          </w:p>
        </w:tc>
      </w:tr>
      <w:tr w:rsidR="00125D66" w14:paraId="434D709D" w14:textId="77777777">
        <w:trPr>
          <w:trHeight w:val="1302"/>
        </w:trPr>
        <w:tc>
          <w:tcPr>
            <w:tcW w:w="1560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</w:tcPr>
          <w:p w14:paraId="1955E39E" w14:textId="77777777" w:rsidR="00125D66" w:rsidRDefault="00296530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182 1 01 0202101 0000 110</w:t>
            </w:r>
          </w:p>
        </w:tc>
        <w:tc>
          <w:tcPr>
            <w:tcW w:w="4110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</w:tcPr>
          <w:p w14:paraId="6DD12650" w14:textId="77777777" w:rsidR="00125D66" w:rsidRDefault="00296530">
            <w:pPr>
              <w:rPr>
                <w:color w:val="22272F"/>
                <w:shd w:val="clear" w:color="auto" w:fill="FFFFFF"/>
              </w:rPr>
            </w:pPr>
            <w:r>
              <w:rPr>
                <w:color w:val="22272F"/>
                <w:shd w:val="clear" w:color="auto" w:fill="FFFFFF"/>
              </w:rPr>
              <w:t>Налог на доходы физических лиц с доходов, полученных от осуществления деятельности физическими лицами, зарегистрированными в качестве индивидуальных предпринимателей, нотариусов, занимающихся частной практикой, адвокатов, учредивших адвокатские кабинеты, и других лиц, занимающихся частной практикой, в соответствии со статьей 227 Налогового кодекса Российской Федерации (в части суммы налога, превышающей 312 тысяч рублей, относящейся к части налоговой базы, превышающей 2,4 миллиона рублей и составляющей не более 5 миллионов рублей)</w:t>
            </w:r>
          </w:p>
        </w:tc>
        <w:tc>
          <w:tcPr>
            <w:tcW w:w="141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14:paraId="2D386568" w14:textId="091C6F0C" w:rsidR="00125D66" w:rsidRDefault="00E46494">
            <w:pPr>
              <w:jc w:val="center"/>
            </w:pPr>
            <w:r>
              <w:t>20,0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14:paraId="6505E479" w14:textId="09843C12" w:rsidR="00125D66" w:rsidRDefault="00E46494">
            <w:pPr>
              <w:jc w:val="center"/>
            </w:pPr>
            <w:r>
              <w:t>11,6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14:paraId="1FD0BF7E" w14:textId="434D07E4" w:rsidR="00125D66" w:rsidRDefault="00E46494">
            <w:pPr>
              <w:jc w:val="center"/>
            </w:pPr>
            <w:r>
              <w:t>20,0</w:t>
            </w:r>
          </w:p>
        </w:tc>
      </w:tr>
      <w:tr w:rsidR="00125D66" w14:paraId="01B64E27" w14:textId="77777777">
        <w:trPr>
          <w:trHeight w:val="1302"/>
        </w:trPr>
        <w:tc>
          <w:tcPr>
            <w:tcW w:w="1560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</w:tcPr>
          <w:p w14:paraId="3DA25183" w14:textId="77777777" w:rsidR="00125D66" w:rsidRDefault="00296530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182 1 01 02022 01 0000 110</w:t>
            </w:r>
          </w:p>
        </w:tc>
        <w:tc>
          <w:tcPr>
            <w:tcW w:w="4110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</w:tcPr>
          <w:p w14:paraId="6BE325EE" w14:textId="77777777" w:rsidR="00125D66" w:rsidRDefault="00296530">
            <w:pPr>
              <w:rPr>
                <w:color w:val="22272F"/>
                <w:shd w:val="clear" w:color="auto" w:fill="FFFFFF"/>
              </w:rPr>
            </w:pPr>
            <w:r>
              <w:rPr>
                <w:color w:val="22272F"/>
                <w:shd w:val="clear" w:color="auto" w:fill="FFFFFF"/>
              </w:rPr>
              <w:t>Налог на доходы физических лиц с доходов, полученных от осуществления деятельности физическими лицами, зарегистрированными в качестве индивидуальных предпринимателей, нотариусов, занимающихся частной практикой, адвокатов, учредивших адвокатские кабинеты, и других лиц, занимающихся частной практикой, в соответствии со статьей 227 Налогового кодекса Российской Федерации (в части суммы налога, превышающей 702 тысячи рублей, относящейся к части налоговой базы, превышающей 5 миллионов рублей и составляющей не более 20 миллионов рублей)</w:t>
            </w:r>
          </w:p>
        </w:tc>
        <w:tc>
          <w:tcPr>
            <w:tcW w:w="141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14:paraId="3BAAE43A" w14:textId="4A9B84AB" w:rsidR="00125D66" w:rsidRDefault="00E46494">
            <w:pPr>
              <w:jc w:val="center"/>
            </w:pPr>
            <w:r>
              <w:t>50,0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14:paraId="00A28D84" w14:textId="52635715" w:rsidR="00125D66" w:rsidRDefault="00E46494">
            <w:pPr>
              <w:jc w:val="center"/>
            </w:pPr>
            <w:r>
              <w:t>46,7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14:paraId="59EA785D" w14:textId="11A00670" w:rsidR="00125D66" w:rsidRDefault="00E46494">
            <w:pPr>
              <w:jc w:val="center"/>
            </w:pPr>
            <w:r>
              <w:t>72,0</w:t>
            </w:r>
          </w:p>
        </w:tc>
      </w:tr>
      <w:tr w:rsidR="00125D66" w14:paraId="1D1233F9" w14:textId="77777777">
        <w:trPr>
          <w:trHeight w:val="1302"/>
        </w:trPr>
        <w:tc>
          <w:tcPr>
            <w:tcW w:w="1560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</w:tcPr>
          <w:p w14:paraId="69254C51" w14:textId="77777777" w:rsidR="00125D66" w:rsidRDefault="00296530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182 1 01 02023 01 0000 110</w:t>
            </w:r>
          </w:p>
        </w:tc>
        <w:tc>
          <w:tcPr>
            <w:tcW w:w="4110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</w:tcPr>
          <w:p w14:paraId="330B2E8C" w14:textId="77777777" w:rsidR="00125D66" w:rsidRDefault="00296530">
            <w:pPr>
              <w:rPr>
                <w:color w:val="22272F"/>
                <w:shd w:val="clear" w:color="auto" w:fill="FFFFFF"/>
              </w:rPr>
            </w:pPr>
            <w:r>
              <w:rPr>
                <w:color w:val="22272F"/>
                <w:shd w:val="clear" w:color="auto" w:fill="FFFFFF"/>
              </w:rPr>
              <w:t xml:space="preserve">Налог на доходы физических лиц с доходов, полученных от осуществления деятельности физическими лицами, зарегистрированными в качестве индивидуальных предпринимателей, нотариусов, занимающихся частной практикой, адвокатов, учредивших адвокатские кабинеты, и других лиц, занимающихся частной практикой, в соответствии со статьей 227 Налогового кодекса Российской Федерации (в части суммы налога, превышающей 3 402 тысячи рублей, относящейся к части налоговой базы, превышающей 20 миллионов рублей и </w:t>
            </w:r>
            <w:r>
              <w:rPr>
                <w:color w:val="22272F"/>
                <w:shd w:val="clear" w:color="auto" w:fill="FFFFFF"/>
              </w:rPr>
              <w:lastRenderedPageBreak/>
              <w:t>составляющей не более 50 миллионов рублей)</w:t>
            </w:r>
          </w:p>
        </w:tc>
        <w:tc>
          <w:tcPr>
            <w:tcW w:w="141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14:paraId="22BE3171" w14:textId="0A25E36D" w:rsidR="00125D66" w:rsidRDefault="00E46494">
            <w:pPr>
              <w:jc w:val="center"/>
            </w:pPr>
            <w:r>
              <w:lastRenderedPageBreak/>
              <w:t>50,0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14:paraId="3FCBBFBA" w14:textId="5ED299C7" w:rsidR="00125D66" w:rsidRDefault="00E46494">
            <w:pPr>
              <w:jc w:val="center"/>
            </w:pPr>
            <w:r>
              <w:t>57,3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14:paraId="62480A21" w14:textId="4E2E9E47" w:rsidR="00125D66" w:rsidRDefault="00E46494">
            <w:pPr>
              <w:jc w:val="center"/>
            </w:pPr>
            <w:r>
              <w:t>78,0</w:t>
            </w:r>
          </w:p>
        </w:tc>
      </w:tr>
      <w:tr w:rsidR="00125D66" w14:paraId="621A7EF1" w14:textId="77777777">
        <w:trPr>
          <w:trHeight w:val="1302"/>
        </w:trPr>
        <w:tc>
          <w:tcPr>
            <w:tcW w:w="1560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</w:tcPr>
          <w:p w14:paraId="1416A062" w14:textId="77777777" w:rsidR="00125D66" w:rsidRDefault="00296530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182 1 01 02024 01 0000 110</w:t>
            </w:r>
          </w:p>
        </w:tc>
        <w:tc>
          <w:tcPr>
            <w:tcW w:w="4110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</w:tcPr>
          <w:p w14:paraId="4FB18CBE" w14:textId="77777777" w:rsidR="00125D66" w:rsidRDefault="00296530">
            <w:pPr>
              <w:rPr>
                <w:color w:val="22272F"/>
                <w:shd w:val="clear" w:color="auto" w:fill="FFFFFF"/>
              </w:rPr>
            </w:pPr>
            <w:r>
              <w:rPr>
                <w:color w:val="22272F"/>
                <w:shd w:val="clear" w:color="auto" w:fill="FFFFFF"/>
              </w:rPr>
              <w:t>Налог на доходы физических лиц с доходов, полученных от осуществления деятельности физическими лицами, зарегистрированными в качестве индивидуальных предпринимателей, нотариусов, занимающихся частной практикой, адвокатов, учредивших адвокатские кабинеты, и других лиц, занимающихся частной практикой, в соответствии со статьей 227 Налогового кодекса Российской Федерации (в части суммы налога, превышающей 9 402 тысячи рублей, относящейся к части налоговой базы, превышающей 50 миллионов рублей)</w:t>
            </w:r>
          </w:p>
        </w:tc>
        <w:tc>
          <w:tcPr>
            <w:tcW w:w="141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14:paraId="26D79D02" w14:textId="462BB1ED" w:rsidR="00125D66" w:rsidRDefault="00E46494">
            <w:pPr>
              <w:jc w:val="center"/>
            </w:pPr>
            <w:r>
              <w:t>30,0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14:paraId="6145CAB2" w14:textId="141C7E92" w:rsidR="00125D66" w:rsidRDefault="00E46494" w:rsidP="00E46494">
            <w:pPr>
              <w:jc w:val="center"/>
            </w:pPr>
            <w:r>
              <w:t>148,6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14:paraId="0C20DA13" w14:textId="6EDF8EE3" w:rsidR="00125D66" w:rsidRDefault="00E46494">
            <w:pPr>
              <w:jc w:val="center"/>
            </w:pPr>
            <w:r>
              <w:t>198,0</w:t>
            </w:r>
          </w:p>
        </w:tc>
      </w:tr>
      <w:tr w:rsidR="00125D66" w14:paraId="2B473370" w14:textId="77777777">
        <w:trPr>
          <w:trHeight w:val="780"/>
        </w:trPr>
        <w:tc>
          <w:tcPr>
            <w:tcW w:w="156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</w:tcPr>
          <w:p w14:paraId="20D63066" w14:textId="77777777" w:rsidR="00125D66" w:rsidRDefault="00296530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182 1 01 02030 01 0000 110</w:t>
            </w:r>
          </w:p>
        </w:tc>
        <w:tc>
          <w:tcPr>
            <w:tcW w:w="4110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</w:tcPr>
          <w:p w14:paraId="6FC957A9" w14:textId="77777777" w:rsidR="00125D66" w:rsidRDefault="00296530">
            <w:pPr>
              <w:rPr>
                <w:color w:val="22272F"/>
                <w:shd w:val="clear" w:color="auto" w:fill="FFFFFF"/>
              </w:rPr>
            </w:pPr>
            <w:r>
              <w:rPr>
                <w:color w:val="22272F"/>
                <w:shd w:val="clear" w:color="auto" w:fill="FFFFFF"/>
              </w:rPr>
              <w:t>Налог на доходы физических лиц с доходов, полученных физическими лицами в соответствии со статьей 228 Налогового кодекса Российской Федерации (за исключением доходов от долевого участия в организации, полученных физическим лицом - налоговым резидентом Российской Федерации в виде дивидендов) (в части суммы налога, не превышающей 650 тысяч рублей за налоговые периоды до 1 января 2025 года, а также в части суммы налога, не превышающей 312 тысяч рублей за налоговые периоды после 1 января 2025 года)</w:t>
            </w:r>
          </w:p>
        </w:tc>
        <w:tc>
          <w:tcPr>
            <w:tcW w:w="141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14:paraId="4A7B66A1" w14:textId="7F20CE96" w:rsidR="00125D66" w:rsidRDefault="00E46494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1000,0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14:paraId="75E8B1BC" w14:textId="7424E520" w:rsidR="00125D66" w:rsidRDefault="00E46494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165,0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14:paraId="03F6D522" w14:textId="72B5D7C2" w:rsidR="00125D66" w:rsidRDefault="00E46494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550,0</w:t>
            </w:r>
          </w:p>
        </w:tc>
      </w:tr>
      <w:tr w:rsidR="00125D66" w14:paraId="24BCC537" w14:textId="77777777">
        <w:trPr>
          <w:trHeight w:val="415"/>
        </w:trPr>
        <w:tc>
          <w:tcPr>
            <w:tcW w:w="1560" w:type="dxa"/>
            <w:tcBorders>
              <w:top w:val="nil"/>
              <w:left w:val="single" w:sz="4" w:space="0" w:color="000000"/>
              <w:bottom w:val="single" w:sz="4" w:space="0" w:color="auto"/>
              <w:right w:val="single" w:sz="4" w:space="0" w:color="000000"/>
            </w:tcBorders>
            <w:noWrap/>
            <w:vAlign w:val="bottom"/>
          </w:tcPr>
          <w:p w14:paraId="29A37F5B" w14:textId="77777777" w:rsidR="00125D66" w:rsidRDefault="00296530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182 1 01 02080 01 0000 110</w:t>
            </w:r>
          </w:p>
        </w:tc>
        <w:tc>
          <w:tcPr>
            <w:tcW w:w="4110" w:type="dxa"/>
            <w:tcBorders>
              <w:top w:val="nil"/>
              <w:left w:val="nil"/>
              <w:bottom w:val="single" w:sz="4" w:space="0" w:color="auto"/>
              <w:right w:val="single" w:sz="8" w:space="0" w:color="000000"/>
            </w:tcBorders>
          </w:tcPr>
          <w:p w14:paraId="408FAFA2" w14:textId="77777777" w:rsidR="00125D66" w:rsidRDefault="00296530">
            <w:pPr>
              <w:rPr>
                <w:color w:val="22272F"/>
                <w:shd w:val="clear" w:color="auto" w:fill="FFFFFF"/>
              </w:rPr>
            </w:pPr>
            <w:r>
              <w:rPr>
                <w:color w:val="22272F"/>
                <w:shd w:val="clear" w:color="auto" w:fill="FFFFFF"/>
              </w:rPr>
              <w:t xml:space="preserve">Налог на доходы физических лиц в части суммы налога, превышающей 650 000 рублей, относящейся к части налоговой базы, превышающей 5 000 000 рублей (за исключением налога на доходы физических лиц с сумм прибыли контролируемой иностранной компании, в том числе фиксированной прибыли контролируемой иностранной компании, а также налога на доходы физических лиц в отношении доходов от долевого участия в организации, полученных физическим лицом - налоговым резидентом Российской Федерации в виде дивидендов) за налоговые периоды до 1 января 2025 года, а также налог на доходы физических лиц в части суммы налога, превышающей 312 тысяч рублей, относящейся к части налоговой базы, превышающей 2,4 миллиона рублей и составляющей не более 5 миллионов рублей (за исключением налога на доходы физических лиц в отношении доходов, указанных в абзаце тридцать девятом статьи 50 Бюджетного кодекса Российской Федерации, налога на доходы физических лиц в части суммы налога, превышающей 312 тысяч рублей, относящейся к сумме налоговых баз, указанных в пункте 6 статьи 210 Налогового кодекса Российской </w:t>
            </w:r>
            <w:r>
              <w:rPr>
                <w:color w:val="22272F"/>
                <w:shd w:val="clear" w:color="auto" w:fill="FFFFFF"/>
              </w:rPr>
              <w:lastRenderedPageBreak/>
              <w:t>Федерации, превышающей 2,4 миллиона рублей (за исключением налога на доходы физических лиц в отношении доходов, указанных в абзацах тридцать пятом и тридцать шестом статьи 50 Бюджетного кодекса Российской Федерации), а также налога на доходы физических лиц в отношении доходов физических лиц, не являющихся налоговыми резидентами Российской Федерации, указанных в абзаце девятом пункта 3 статьи 224 Налогового кодекса Российской Федерации, в части суммы налога, превышающей 312 тысяч рублей, относящейся к части налоговой базы, превышающей 2,4 миллиона рублей) за налоговые периоды после 1 января 2025 года4</w:t>
            </w:r>
          </w:p>
        </w:tc>
        <w:tc>
          <w:tcPr>
            <w:tcW w:w="1418" w:type="dxa"/>
            <w:tcBorders>
              <w:top w:val="nil"/>
              <w:left w:val="single" w:sz="4" w:space="0" w:color="000000"/>
              <w:bottom w:val="single" w:sz="4" w:space="0" w:color="auto"/>
              <w:right w:val="single" w:sz="4" w:space="0" w:color="000000"/>
            </w:tcBorders>
            <w:noWrap/>
          </w:tcPr>
          <w:p w14:paraId="34CFA57D" w14:textId="3794647F" w:rsidR="00125D66" w:rsidRDefault="00E46494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lastRenderedPageBreak/>
              <w:t>6000,0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noWrap/>
          </w:tcPr>
          <w:p w14:paraId="30647911" w14:textId="1649E275" w:rsidR="00125D66" w:rsidRDefault="00E46494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897,9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</w:tcPr>
          <w:p w14:paraId="6FBFCDE5" w14:textId="6CE40E43" w:rsidR="00125D66" w:rsidRDefault="00E46494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1600,0</w:t>
            </w:r>
          </w:p>
        </w:tc>
      </w:tr>
      <w:tr w:rsidR="00125D66" w14:paraId="36C29A69" w14:textId="77777777">
        <w:trPr>
          <w:trHeight w:val="415"/>
        </w:trPr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15359720" w14:textId="77777777" w:rsidR="00125D66" w:rsidRDefault="00296530">
            <w:pPr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182 1 01 02130 01 0000 110</w:t>
            </w:r>
          </w:p>
        </w:tc>
        <w:tc>
          <w:tcPr>
            <w:tcW w:w="4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C4AEA2" w14:textId="77777777" w:rsidR="00125D66" w:rsidRDefault="00296530">
            <w:pPr>
              <w:rPr>
                <w:color w:val="22272F"/>
                <w:shd w:val="clear" w:color="auto" w:fill="FFFFFF"/>
              </w:rPr>
            </w:pPr>
            <w:r>
              <w:rPr>
                <w:color w:val="22272F"/>
                <w:shd w:val="clear" w:color="auto" w:fill="FFFFFF"/>
              </w:rPr>
              <w:t>Налог на доходы физических лиц в отношении доходов от долевого участия в организации, полученных физическим лицом - налоговым резидентом Российской Федерации в виде дивидендов (в части суммы налога, не превышающей 650 тысяч рублей за налоговые периоды до 1 января 2025 года, а также в части суммы налога, не превышающей 312 тысяч рублей за налоговые периоды после 1 января 2025 года)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7B73ADA5" w14:textId="77777777" w:rsidR="00125D66" w:rsidRDefault="00296530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1000,0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350EAD48" w14:textId="547A44F7" w:rsidR="00125D66" w:rsidRDefault="00E46494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383,6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65B665" w14:textId="1948642F" w:rsidR="00125D66" w:rsidRDefault="00E46494" w:rsidP="00983526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100</w:t>
            </w:r>
            <w:r w:rsidR="00983526">
              <w:rPr>
                <w:color w:val="000000"/>
                <w:sz w:val="22"/>
                <w:szCs w:val="22"/>
              </w:rPr>
              <w:t>0</w:t>
            </w:r>
            <w:r>
              <w:rPr>
                <w:color w:val="000000"/>
                <w:sz w:val="22"/>
                <w:szCs w:val="22"/>
              </w:rPr>
              <w:t>,0</w:t>
            </w:r>
          </w:p>
        </w:tc>
      </w:tr>
      <w:tr w:rsidR="00125D66" w14:paraId="532DF779" w14:textId="77777777">
        <w:trPr>
          <w:trHeight w:val="415"/>
        </w:trPr>
        <w:tc>
          <w:tcPr>
            <w:tcW w:w="156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noWrap/>
          </w:tcPr>
          <w:p w14:paraId="60F0631A" w14:textId="77777777" w:rsidR="00125D66" w:rsidRDefault="00296530">
            <w:pPr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182 1 01 02140 01 0000 110</w:t>
            </w:r>
          </w:p>
        </w:tc>
        <w:tc>
          <w:tcPr>
            <w:tcW w:w="4110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</w:tcPr>
          <w:p w14:paraId="3D10FD34" w14:textId="77777777" w:rsidR="00125D66" w:rsidRDefault="00296530">
            <w:pPr>
              <w:rPr>
                <w:color w:val="22272F"/>
                <w:shd w:val="clear" w:color="auto" w:fill="FFFFFF"/>
              </w:rPr>
            </w:pPr>
            <w:r>
              <w:rPr>
                <w:color w:val="22272F"/>
                <w:shd w:val="clear" w:color="auto" w:fill="FFFFFF"/>
              </w:rPr>
              <w:t>Налог на доходы физических лиц в отношении доходов от долевого участия в организации, полученных физическим лицом - налоговым резидентом Российской Федерации в виде дивидендов (в части суммы налога, превышающей 650 тысяч рублей за налоговые периоды до 1 января 2025 года, а также в части суммы налога, превышающей 312 тысяч рублей за налоговые периоды после 1 января 2025 года)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noWrap/>
          </w:tcPr>
          <w:p w14:paraId="68E8C86D" w14:textId="77D85F55" w:rsidR="00125D66" w:rsidRDefault="00E46494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4000,0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noWrap/>
          </w:tcPr>
          <w:p w14:paraId="7A93F180" w14:textId="035B1DB9" w:rsidR="00125D66" w:rsidRDefault="00E46494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2899,3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</w:tcPr>
          <w:p w14:paraId="61863B8B" w14:textId="7AB52E74" w:rsidR="00125D66" w:rsidRDefault="00E46494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4000,0</w:t>
            </w:r>
          </w:p>
        </w:tc>
      </w:tr>
      <w:tr w:rsidR="00125D66" w14:paraId="0F5F4F91" w14:textId="77777777">
        <w:trPr>
          <w:trHeight w:val="415"/>
        </w:trPr>
        <w:tc>
          <w:tcPr>
            <w:tcW w:w="156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noWrap/>
          </w:tcPr>
          <w:p w14:paraId="4B4C4F69" w14:textId="77777777" w:rsidR="00125D66" w:rsidRDefault="00296530">
            <w:r>
              <w:rPr>
                <w:color w:val="000000"/>
                <w:sz w:val="22"/>
                <w:szCs w:val="22"/>
              </w:rPr>
              <w:t>182 1 01 02150 01 0000 110</w:t>
            </w:r>
          </w:p>
        </w:tc>
        <w:tc>
          <w:tcPr>
            <w:tcW w:w="4110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</w:tcPr>
          <w:p w14:paraId="5DBA7057" w14:textId="77777777" w:rsidR="00125D66" w:rsidRDefault="00296530">
            <w:pPr>
              <w:rPr>
                <w:color w:val="22272F"/>
                <w:shd w:val="clear" w:color="auto" w:fill="FFFFFF"/>
              </w:rPr>
            </w:pPr>
            <w:r>
              <w:rPr>
                <w:color w:val="22272F"/>
                <w:shd w:val="clear" w:color="auto" w:fill="FFFFFF"/>
              </w:rPr>
              <w:t>Налог на доходы физических лиц в отношении доходов от долевого участия в организации, полученных физическим лицом - налоговым резидентом Российской Федерации в виде дивидендов (в части суммы налога, превышающей 650 тысяч рублей за налоговые периоды до 1 января 2025 года, а также в части суммы налога, превышающей 312 тысяч рублей за налоговые периоды после 1 января 2025 года)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noWrap/>
          </w:tcPr>
          <w:p w14:paraId="050BA247" w14:textId="7A0EA0E7" w:rsidR="00125D66" w:rsidRDefault="00E46494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1200,0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noWrap/>
          </w:tcPr>
          <w:p w14:paraId="0A94346C" w14:textId="1F24C091" w:rsidR="00125D66" w:rsidRDefault="00E46494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923,0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</w:tcPr>
          <w:p w14:paraId="213AFCCF" w14:textId="5BDE5542" w:rsidR="00125D66" w:rsidRDefault="00E46494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1800,0</w:t>
            </w:r>
          </w:p>
        </w:tc>
      </w:tr>
      <w:tr w:rsidR="00125D66" w14:paraId="19E9C5D4" w14:textId="77777777">
        <w:trPr>
          <w:trHeight w:val="415"/>
        </w:trPr>
        <w:tc>
          <w:tcPr>
            <w:tcW w:w="156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noWrap/>
          </w:tcPr>
          <w:p w14:paraId="1E4DECCA" w14:textId="77777777" w:rsidR="00125D66" w:rsidRDefault="00296530">
            <w:r>
              <w:rPr>
                <w:color w:val="000000"/>
                <w:sz w:val="22"/>
                <w:szCs w:val="22"/>
              </w:rPr>
              <w:t>182 1 01 02160 01 0000 110</w:t>
            </w:r>
          </w:p>
        </w:tc>
        <w:tc>
          <w:tcPr>
            <w:tcW w:w="4110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</w:tcPr>
          <w:p w14:paraId="44E0F51C" w14:textId="77777777" w:rsidR="00125D66" w:rsidRDefault="00296530">
            <w:pPr>
              <w:rPr>
                <w:color w:val="22272F"/>
                <w:shd w:val="clear" w:color="auto" w:fill="FFFFFF"/>
              </w:rPr>
            </w:pPr>
            <w:r>
              <w:rPr>
                <w:color w:val="22272F"/>
                <w:shd w:val="clear" w:color="auto" w:fill="FFFFFF"/>
              </w:rPr>
              <w:t xml:space="preserve">Налог на доходы физических лиц в части суммы налога, превышающей 702 тысячи рублей, относящейся к части налоговой базы, превышающей 5 миллионов рублей и составляющей не более 20 миллионов рублей (за исключением налога на доходы физических лиц в отношении доходов, указанных в абзаце тридцать девятом статьи 50 Бюджетного кодекса Российской Федерации, налога на доходы физических лиц в части суммы налога, превышающей 312 тысяч рублей, относящейся к сумме налоговых баз, указанных в пункте 6 статьи </w:t>
            </w:r>
            <w:r>
              <w:rPr>
                <w:color w:val="22272F"/>
                <w:shd w:val="clear" w:color="auto" w:fill="FFFFFF"/>
              </w:rPr>
              <w:lastRenderedPageBreak/>
              <w:t>210 Налогового кодекса Российской Федерации, превышающей 2,4 миллиона рублей (за исключением налога на доходы физических лиц в отношении доходов, указанных в абзацах тридцать пятом и тридцать шестом статьи 50 Бюджетного кодекса Российской Федерации), а также налога на доходы физических лиц в отношении доходов физических лиц, не являющихся налоговыми резидентами Российской Федерации, указанных в абзаце девятом пункта 3 статьи 224 Налогового кодекса Российской Федерации, в части суммы налога, превышающей 312 тысяч рублей, относящейся к части налоговой базы, превышающей 2,4 миллиона рублей)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noWrap/>
          </w:tcPr>
          <w:p w14:paraId="675F14AF" w14:textId="4A022FB1" w:rsidR="00125D66" w:rsidRDefault="00E46494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lastRenderedPageBreak/>
              <w:t>400,0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noWrap/>
          </w:tcPr>
          <w:p w14:paraId="2450E7D1" w14:textId="2D703C44" w:rsidR="00125D66" w:rsidRDefault="00E46494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313,0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</w:tcPr>
          <w:p w14:paraId="40F2B8F2" w14:textId="5542EC0A" w:rsidR="00125D66" w:rsidRDefault="00E46494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530,0</w:t>
            </w:r>
          </w:p>
        </w:tc>
      </w:tr>
      <w:tr w:rsidR="00125D66" w14:paraId="3F90EEAB" w14:textId="77777777" w:rsidTr="00E46494">
        <w:trPr>
          <w:trHeight w:val="6742"/>
        </w:trPr>
        <w:tc>
          <w:tcPr>
            <w:tcW w:w="156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noWrap/>
          </w:tcPr>
          <w:p w14:paraId="66214A2B" w14:textId="77777777" w:rsidR="00125D66" w:rsidRDefault="00296530">
            <w:r>
              <w:rPr>
                <w:color w:val="000000"/>
                <w:sz w:val="22"/>
                <w:szCs w:val="22"/>
              </w:rPr>
              <w:t>182 1 01 02170 01 0000 110</w:t>
            </w:r>
          </w:p>
        </w:tc>
        <w:tc>
          <w:tcPr>
            <w:tcW w:w="4110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</w:tcPr>
          <w:p w14:paraId="14DCED61" w14:textId="77777777" w:rsidR="00125D66" w:rsidRDefault="00296530">
            <w:pPr>
              <w:rPr>
                <w:color w:val="22272F"/>
                <w:shd w:val="clear" w:color="auto" w:fill="FFFFFF"/>
              </w:rPr>
            </w:pPr>
            <w:r>
              <w:rPr>
                <w:color w:val="22272F"/>
                <w:shd w:val="clear" w:color="auto" w:fill="FFFFFF"/>
              </w:rPr>
              <w:t>Налог на доходы физических лиц в части суммы налога, превышающей 3 402 тысячи рублей, относящейся к части налоговой базы, превышающей 20 миллионов рублей и составляющей не более 50 миллионов рублей (за исключением налога на доходы физических лиц в отношении доходов, указанных в абзаце тридцать девятом статьи 50 Бюджетного кодекса Российской Федерации, налога на доходы физических лиц в части суммы налога, превышающей 312 тысяч рублей, относящейся к сумме налоговых баз, указанных в пункте 6 статьи 210 Налогового кодекса Российской Федерации, превышающей 2,4 миллиона рублей (за исключением налога на доходы физических лиц в отношении доходов, указанных в абзацах тридцать пятом и тридцать шестом статьи 50 Бюджетного кодекса Российской Федерации), а также налога на доходы физических лиц в отношении доходов физических лиц, не являющихся налоговыми резидентами Российской Федерации, указанных в абзаце девятом пункта 3 статьи 224 Налогового кодекса Российской Федерации, в части суммы налога, превышающей 312 тысяч рублей, относящейся к части налоговой базы, превышающей 2,4 миллиона рублей)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noWrap/>
          </w:tcPr>
          <w:p w14:paraId="1F06423E" w14:textId="47B1DBB2" w:rsidR="00125D66" w:rsidRDefault="00E46494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1500,0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noWrap/>
          </w:tcPr>
          <w:p w14:paraId="3A4AF6C8" w14:textId="07488F0E" w:rsidR="00125D66" w:rsidRDefault="00E46494" w:rsidP="00E46494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933,</w:t>
            </w:r>
            <w:r w:rsidR="00296530">
              <w:rPr>
                <w:color w:val="000000"/>
                <w:sz w:val="22"/>
                <w:szCs w:val="22"/>
              </w:rPr>
              <w:t>2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</w:tcPr>
          <w:p w14:paraId="208B8005" w14:textId="73D31CA9" w:rsidR="00125D66" w:rsidRDefault="00E46494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1500,0</w:t>
            </w:r>
          </w:p>
        </w:tc>
      </w:tr>
      <w:tr w:rsidR="00125D66" w14:paraId="71D39441" w14:textId="77777777">
        <w:trPr>
          <w:trHeight w:val="415"/>
        </w:trPr>
        <w:tc>
          <w:tcPr>
            <w:tcW w:w="156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noWrap/>
          </w:tcPr>
          <w:p w14:paraId="121BA86D" w14:textId="77777777" w:rsidR="00125D66" w:rsidRDefault="00296530">
            <w:r>
              <w:rPr>
                <w:color w:val="000000"/>
                <w:sz w:val="22"/>
                <w:szCs w:val="22"/>
              </w:rPr>
              <w:t>182 1 01 02180 01 0000 110</w:t>
            </w:r>
          </w:p>
        </w:tc>
        <w:tc>
          <w:tcPr>
            <w:tcW w:w="4110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</w:tcPr>
          <w:p w14:paraId="772C7264" w14:textId="77777777" w:rsidR="00125D66" w:rsidRDefault="00296530">
            <w:pPr>
              <w:rPr>
                <w:color w:val="22272F"/>
                <w:shd w:val="clear" w:color="auto" w:fill="FFFFFF"/>
              </w:rPr>
            </w:pPr>
            <w:r>
              <w:rPr>
                <w:color w:val="22272F"/>
                <w:shd w:val="clear" w:color="auto" w:fill="FFFFFF"/>
              </w:rPr>
              <w:t xml:space="preserve">Налог на доходы физических лиц в части суммы налога, превышающей 9 402 тысячи рублей, относящейся к части налоговой базы, превышающей 50 миллионов рублей (за исключением налога на доходы физических лиц в отношении доходов, указанных в абзаце тридцать девятом статьи 50 Бюджетного кодекса Российской Федерации, налога на доходы физических лиц в части суммы налога, превышающей 312 тысяч рублей, относящейся к сумме налоговых баз, указанных в пункте 6 статьи 210 Налогового кодекса Российской Федерации, превышающей 2,4 миллиона рублей (за исключением налога на доходы физических лиц в отношении доходов, указанных в абзацах тридцать пятом и тридцать шестом статьи 50 Бюджетного </w:t>
            </w:r>
            <w:r>
              <w:rPr>
                <w:color w:val="22272F"/>
                <w:shd w:val="clear" w:color="auto" w:fill="FFFFFF"/>
              </w:rPr>
              <w:lastRenderedPageBreak/>
              <w:t>кодекса Российской Федерации), а также налога на доходы физических лиц в отношении доходов физических лиц, не являющихся налоговыми резидентами Российской Федерации, указанных в абзаце девятом пункта 3 статьи 224 Налогового кодекса Российской Федерации, в части суммы налога, превышающей 312 тысяч рублей, относящейся к части налоговой базы, превышающей 2,4 миллиона рублей)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noWrap/>
          </w:tcPr>
          <w:p w14:paraId="3F7A09EE" w14:textId="40E806CD" w:rsidR="00125D66" w:rsidRDefault="00E46494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lastRenderedPageBreak/>
              <w:t>500,0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noWrap/>
          </w:tcPr>
          <w:p w14:paraId="589E6DF2" w14:textId="060D0E6B" w:rsidR="00125D66" w:rsidRDefault="00E46494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2171,3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</w:tcPr>
          <w:p w14:paraId="0E13DEFB" w14:textId="3D6CBEDE" w:rsidR="00125D66" w:rsidRDefault="00E46494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4393,9</w:t>
            </w:r>
          </w:p>
        </w:tc>
      </w:tr>
      <w:tr w:rsidR="00E46494" w14:paraId="30978C22" w14:textId="77777777">
        <w:trPr>
          <w:trHeight w:val="415"/>
        </w:trPr>
        <w:tc>
          <w:tcPr>
            <w:tcW w:w="156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noWrap/>
          </w:tcPr>
          <w:p w14:paraId="729EC2EB" w14:textId="6754A260" w:rsidR="00E46494" w:rsidRPr="00983526" w:rsidRDefault="00E46494">
            <w:pPr>
              <w:rPr>
                <w:sz w:val="22"/>
                <w:szCs w:val="22"/>
              </w:rPr>
            </w:pPr>
            <w:r w:rsidRPr="00983526">
              <w:rPr>
                <w:sz w:val="22"/>
                <w:szCs w:val="22"/>
              </w:rPr>
              <w:t>182 1 01 02200 01 0000 110</w:t>
            </w:r>
          </w:p>
        </w:tc>
        <w:tc>
          <w:tcPr>
            <w:tcW w:w="4110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</w:tcPr>
          <w:p w14:paraId="4FA8AFC6" w14:textId="1AE5B107" w:rsidR="00E46494" w:rsidRPr="00983526" w:rsidRDefault="00983526">
            <w:pPr>
              <w:rPr>
                <w:shd w:val="clear" w:color="auto" w:fill="FFFFFF"/>
              </w:rPr>
            </w:pPr>
            <w:r w:rsidRPr="00983526">
              <w:rPr>
                <w:shd w:val="clear" w:color="auto" w:fill="FFFFFF"/>
              </w:rPr>
              <w:t>Налог на доходы физических лиц в части суммы налога, относящейся к сумме налоговых баз, указанных в пункте 6.1 статьи 210 Налогового кодекса Российской Федерации, не превышающей 5 миллионов рублей, за налоговые периоды после 1 января 2025 года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noWrap/>
          </w:tcPr>
          <w:p w14:paraId="156C2941" w14:textId="75D2219B" w:rsidR="00E46494" w:rsidRPr="00983526" w:rsidRDefault="00E46494">
            <w:pPr>
              <w:jc w:val="right"/>
              <w:rPr>
                <w:sz w:val="22"/>
                <w:szCs w:val="22"/>
              </w:rPr>
            </w:pPr>
            <w:r w:rsidRPr="00983526">
              <w:rPr>
                <w:sz w:val="22"/>
                <w:szCs w:val="22"/>
              </w:rPr>
              <w:t>0,0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noWrap/>
          </w:tcPr>
          <w:p w14:paraId="717772C9" w14:textId="1879A811" w:rsidR="00E46494" w:rsidRPr="00983526" w:rsidRDefault="00E46494">
            <w:pPr>
              <w:jc w:val="right"/>
              <w:rPr>
                <w:sz w:val="22"/>
                <w:szCs w:val="22"/>
              </w:rPr>
            </w:pPr>
            <w:r w:rsidRPr="00983526">
              <w:rPr>
                <w:sz w:val="22"/>
                <w:szCs w:val="22"/>
              </w:rPr>
              <w:t>-0,2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</w:tcPr>
          <w:p w14:paraId="0E7B7080" w14:textId="31DC04D0" w:rsidR="00E46494" w:rsidRPr="00983526" w:rsidRDefault="00E46494">
            <w:pPr>
              <w:jc w:val="right"/>
              <w:rPr>
                <w:sz w:val="22"/>
                <w:szCs w:val="22"/>
              </w:rPr>
            </w:pPr>
            <w:r w:rsidRPr="00983526">
              <w:rPr>
                <w:sz w:val="22"/>
                <w:szCs w:val="22"/>
              </w:rPr>
              <w:t>-0,2</w:t>
            </w:r>
          </w:p>
        </w:tc>
      </w:tr>
      <w:tr w:rsidR="00125D66" w14:paraId="0F71BD16" w14:textId="77777777">
        <w:trPr>
          <w:trHeight w:val="415"/>
        </w:trPr>
        <w:tc>
          <w:tcPr>
            <w:tcW w:w="156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noWrap/>
          </w:tcPr>
          <w:p w14:paraId="561F85C3" w14:textId="77777777" w:rsidR="00125D66" w:rsidRDefault="00296530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182 1 01 02210 01 0000 110</w:t>
            </w:r>
          </w:p>
        </w:tc>
        <w:tc>
          <w:tcPr>
            <w:tcW w:w="4110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</w:tcPr>
          <w:p w14:paraId="1CD0D731" w14:textId="77777777" w:rsidR="00125D66" w:rsidRDefault="00296530">
            <w:pPr>
              <w:rPr>
                <w:color w:val="22272F"/>
                <w:shd w:val="clear" w:color="auto" w:fill="FFFFFF"/>
              </w:rPr>
            </w:pPr>
            <w:r>
              <w:rPr>
                <w:color w:val="22272F"/>
                <w:shd w:val="clear" w:color="auto" w:fill="FFFFFF"/>
              </w:rPr>
              <w:t>Налог на доходы физических лиц в части суммы налога, относящейся к налоговой базе, указанной в пункте 6.2 статьи 210 Налогового кодекса Российской Федерации, не превышающей 5 миллионов рублей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noWrap/>
          </w:tcPr>
          <w:p w14:paraId="56CB8197" w14:textId="77777777" w:rsidR="00125D66" w:rsidRDefault="00296530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noWrap/>
          </w:tcPr>
          <w:p w14:paraId="4D0E9583" w14:textId="55E76256" w:rsidR="00125D66" w:rsidRDefault="00E46494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15,3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</w:tcPr>
          <w:p w14:paraId="1871BD0B" w14:textId="18724BB2" w:rsidR="00125D66" w:rsidRDefault="00E46494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30,2</w:t>
            </w:r>
          </w:p>
        </w:tc>
      </w:tr>
      <w:tr w:rsidR="00125D66" w14:paraId="2A14C1FA" w14:textId="77777777">
        <w:trPr>
          <w:trHeight w:val="415"/>
        </w:trPr>
        <w:tc>
          <w:tcPr>
            <w:tcW w:w="156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noWrap/>
          </w:tcPr>
          <w:p w14:paraId="098541BD" w14:textId="77777777" w:rsidR="00125D66" w:rsidRDefault="00296530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182 1 01 02230 01 0000 110</w:t>
            </w:r>
          </w:p>
        </w:tc>
        <w:tc>
          <w:tcPr>
            <w:tcW w:w="4110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</w:tcPr>
          <w:p w14:paraId="51C22AEC" w14:textId="77777777" w:rsidR="00125D66" w:rsidRDefault="00296530">
            <w:pPr>
              <w:rPr>
                <w:color w:val="22272F"/>
                <w:shd w:val="clear" w:color="auto" w:fill="FFFFFF"/>
              </w:rPr>
            </w:pPr>
            <w:r>
              <w:rPr>
                <w:color w:val="22272F"/>
                <w:shd w:val="clear" w:color="auto" w:fill="FFFFFF"/>
              </w:rPr>
              <w:t>Налог на доходы физических лиц в части суммы налога, превышающей 650 тысяч рублей, относящейся к налоговой базе, указанной в пункте 6.2 статьи 210 Налогового кодекса Российской Федерации, превышающей 5 миллионов рублей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noWrap/>
          </w:tcPr>
          <w:p w14:paraId="38842A12" w14:textId="77777777" w:rsidR="00125D66" w:rsidRDefault="00296530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noWrap/>
          </w:tcPr>
          <w:p w14:paraId="2BAB8556" w14:textId="77777777" w:rsidR="00125D66" w:rsidRDefault="00296530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0,1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</w:tcPr>
          <w:p w14:paraId="0BF124F0" w14:textId="5A48A7E7" w:rsidR="00125D66" w:rsidRDefault="00296530" w:rsidP="00E46494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0,</w:t>
            </w:r>
            <w:r w:rsidR="00E46494">
              <w:rPr>
                <w:color w:val="000000"/>
                <w:sz w:val="22"/>
                <w:szCs w:val="22"/>
              </w:rPr>
              <w:t>1</w:t>
            </w:r>
          </w:p>
        </w:tc>
      </w:tr>
      <w:tr w:rsidR="00125D66" w14:paraId="57A2974D" w14:textId="77777777">
        <w:trPr>
          <w:trHeight w:val="267"/>
        </w:trPr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F67F276" w14:textId="77777777" w:rsidR="00125D66" w:rsidRDefault="00296530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900 2 02 49999 03 0000 150</w:t>
            </w:r>
          </w:p>
        </w:tc>
        <w:tc>
          <w:tcPr>
            <w:tcW w:w="4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1D26E29" w14:textId="77777777" w:rsidR="00125D66" w:rsidRDefault="00296530">
            <w:pPr>
              <w:rPr>
                <w:color w:val="22272F"/>
                <w:shd w:val="clear" w:color="auto" w:fill="FFFFFF"/>
              </w:rPr>
            </w:pPr>
            <w:r>
              <w:rPr>
                <w:color w:val="22272F"/>
                <w:shd w:val="clear" w:color="auto" w:fill="FFFFFF"/>
              </w:rPr>
              <w:t xml:space="preserve">Прочие     межбюджетные      трансферты, передаваемые  бюджетам   </w:t>
            </w:r>
            <w:r>
              <w:rPr>
                <w:color w:val="22272F"/>
                <w:shd w:val="clear" w:color="auto" w:fill="FFFFFF"/>
              </w:rPr>
              <w:br/>
              <w:t>внутригородских  муниципальных    образований     городов  федерального значения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19D623CF" w14:textId="13316814" w:rsidR="00125D66" w:rsidRDefault="00E46494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3525</w:t>
            </w:r>
            <w:r w:rsidR="00296530">
              <w:rPr>
                <w:color w:val="000000"/>
                <w:sz w:val="22"/>
                <w:szCs w:val="22"/>
              </w:rPr>
              <w:t>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2C95C49B" w14:textId="36AD956A" w:rsidR="00125D66" w:rsidRDefault="00E46494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2700</w:t>
            </w:r>
            <w:r w:rsidR="00296530">
              <w:rPr>
                <w:color w:val="000000"/>
                <w:sz w:val="22"/>
                <w:szCs w:val="22"/>
              </w:rPr>
              <w:t>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D5114C" w14:textId="7533995D" w:rsidR="00125D66" w:rsidRDefault="00E46494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3525</w:t>
            </w:r>
            <w:r w:rsidR="00296530">
              <w:rPr>
                <w:color w:val="000000"/>
                <w:sz w:val="22"/>
                <w:szCs w:val="22"/>
              </w:rPr>
              <w:t>,0</w:t>
            </w:r>
          </w:p>
        </w:tc>
      </w:tr>
    </w:tbl>
    <w:p w14:paraId="7064BBBC" w14:textId="09382416" w:rsidR="00125D66" w:rsidRDefault="00296530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</w:t>
      </w:r>
    </w:p>
    <w:p w14:paraId="49CD1EA2" w14:textId="77777777" w:rsidR="00983526" w:rsidRDefault="00983526">
      <w:pPr>
        <w:jc w:val="both"/>
        <w:rPr>
          <w:sz w:val="28"/>
          <w:szCs w:val="28"/>
        </w:rPr>
      </w:pPr>
    </w:p>
    <w:p w14:paraId="1AD0A1C7" w14:textId="03C6117E" w:rsidR="00125D66" w:rsidRDefault="00296530" w:rsidP="00F27727">
      <w:pPr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Расходование средств бюджета внутригородского муниципального образования </w:t>
      </w:r>
      <w:r w:rsidR="00F27727">
        <w:rPr>
          <w:sz w:val="28"/>
          <w:szCs w:val="28"/>
        </w:rPr>
        <w:t>–</w:t>
      </w:r>
      <w:r>
        <w:rPr>
          <w:sz w:val="28"/>
          <w:szCs w:val="28"/>
        </w:rPr>
        <w:t xml:space="preserve"> муниципального округа Черемушки в городе Москве осуществлялось на основании сводной бюджетной росписи и изменений к ней. Изменения в сводную бюджетную роспись бюджета муниципального округа вносились на основании внесения изменения в решение о бюджете </w:t>
      </w:r>
      <w:r w:rsidR="00F27727">
        <w:rPr>
          <w:sz w:val="28"/>
          <w:szCs w:val="28"/>
        </w:rPr>
        <w:t>–</w:t>
      </w:r>
      <w:r>
        <w:rPr>
          <w:sz w:val="28"/>
          <w:szCs w:val="28"/>
        </w:rPr>
        <w:t xml:space="preserve"> по перемещениям ассигнований по разделам, ВР и ЦСР, а также при получении уведомления о предоставлении иного межбюджетного трансферта, имеющего целевое назначение, предоставленного из бюджета города Москвы для исполнения в течение текущего финансового года. </w:t>
      </w:r>
    </w:p>
    <w:p w14:paraId="49D78A7C" w14:textId="1E8A4EBB" w:rsidR="00125D66" w:rsidRDefault="00296530" w:rsidP="00F27727">
      <w:pPr>
        <w:ind w:firstLineChars="303" w:firstLine="84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Изменения в сводную бюджетную роспись бюджета внутригородского муниципального образования </w:t>
      </w:r>
      <w:r w:rsidR="00F27727">
        <w:rPr>
          <w:sz w:val="28"/>
          <w:szCs w:val="28"/>
        </w:rPr>
        <w:t>–</w:t>
      </w:r>
      <w:r>
        <w:rPr>
          <w:sz w:val="28"/>
          <w:szCs w:val="28"/>
        </w:rPr>
        <w:t xml:space="preserve"> муниципального округа Черемушки в городе Москве без внесения изменений в решение о бюджете</w:t>
      </w:r>
      <w:r>
        <w:t xml:space="preserve"> </w:t>
      </w:r>
      <w:r>
        <w:rPr>
          <w:sz w:val="28"/>
          <w:szCs w:val="28"/>
        </w:rPr>
        <w:t xml:space="preserve">осуществлялось на основании распоряжений аппарата Совета депутатов </w:t>
      </w:r>
      <w:r w:rsidR="008D40C2" w:rsidRPr="008D40C2">
        <w:rPr>
          <w:sz w:val="28"/>
          <w:szCs w:val="28"/>
        </w:rPr>
        <w:t>внутригородского муниципального образования – муниципального округа Черемушки в городе Москве</w:t>
      </w:r>
      <w:r w:rsidR="008D40C2" w:rsidRPr="008D40C2">
        <w:rPr>
          <w:sz w:val="28"/>
          <w:szCs w:val="28"/>
        </w:rPr>
        <w:t xml:space="preserve"> </w:t>
      </w:r>
      <w:r w:rsidR="008D40C2">
        <w:rPr>
          <w:sz w:val="28"/>
          <w:szCs w:val="28"/>
        </w:rPr>
        <w:t>–</w:t>
      </w:r>
      <w:r>
        <w:rPr>
          <w:sz w:val="28"/>
          <w:szCs w:val="28"/>
        </w:rPr>
        <w:t xml:space="preserve"> по перемещениям ассигнований по кодам КОСГУ в пределах одного раздела.</w:t>
      </w:r>
    </w:p>
    <w:p w14:paraId="6F17F237" w14:textId="04B42BB5" w:rsidR="00F27727" w:rsidRDefault="00F27727">
      <w:pPr>
        <w:rPr>
          <w:sz w:val="28"/>
          <w:szCs w:val="28"/>
        </w:rPr>
      </w:pPr>
      <w:r>
        <w:rPr>
          <w:sz w:val="28"/>
          <w:szCs w:val="28"/>
        </w:rPr>
        <w:br w:type="page"/>
      </w:r>
    </w:p>
    <w:p w14:paraId="0EFD7ED2" w14:textId="77777777" w:rsidR="00F27727" w:rsidRDefault="00F27727" w:rsidP="00F27727">
      <w:pPr>
        <w:ind w:firstLineChars="303" w:firstLine="848"/>
        <w:jc w:val="both"/>
        <w:rPr>
          <w:sz w:val="28"/>
          <w:szCs w:val="28"/>
        </w:rPr>
      </w:pPr>
    </w:p>
    <w:p w14:paraId="11E04016" w14:textId="77777777" w:rsidR="00125D66" w:rsidRDefault="00296530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Оценка ожидаемого исполнения бюджета внутригородского муниципального образования -</w:t>
      </w:r>
    </w:p>
    <w:p w14:paraId="0D767D44" w14:textId="11AE0B90" w:rsidR="00125D66" w:rsidRDefault="00296530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муниципального округа Черемушки в городе Москве за 202</w:t>
      </w:r>
      <w:r w:rsidR="00E46494">
        <w:rPr>
          <w:b/>
          <w:sz w:val="28"/>
          <w:szCs w:val="28"/>
        </w:rPr>
        <w:t>6</w:t>
      </w:r>
      <w:r>
        <w:rPr>
          <w:b/>
          <w:sz w:val="28"/>
          <w:szCs w:val="28"/>
        </w:rPr>
        <w:t xml:space="preserve"> год </w:t>
      </w:r>
    </w:p>
    <w:p w14:paraId="186D4373" w14:textId="77777777" w:rsidR="00125D66" w:rsidRDefault="00296530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по расходам </w:t>
      </w:r>
    </w:p>
    <w:p w14:paraId="79422C91" w14:textId="77777777" w:rsidR="00125D66" w:rsidRDefault="00296530">
      <w:pPr>
        <w:jc w:val="center"/>
        <w:rPr>
          <w:sz w:val="22"/>
          <w:szCs w:val="22"/>
        </w:rPr>
      </w:pPr>
      <w:r>
        <w:rPr>
          <w:sz w:val="22"/>
          <w:szCs w:val="22"/>
        </w:rPr>
        <w:t xml:space="preserve">                                                                                                                                                               (тыс. руб.)</w:t>
      </w:r>
    </w:p>
    <w:tbl>
      <w:tblPr>
        <w:tblW w:w="10132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184"/>
        <w:gridCol w:w="769"/>
        <w:gridCol w:w="1430"/>
        <w:gridCol w:w="1307"/>
        <w:gridCol w:w="1442"/>
      </w:tblGrid>
      <w:tr w:rsidR="00125D66" w14:paraId="73A3CC21" w14:textId="77777777">
        <w:trPr>
          <w:trHeight w:val="1054"/>
          <w:jc w:val="center"/>
        </w:trPr>
        <w:tc>
          <w:tcPr>
            <w:tcW w:w="5184" w:type="dxa"/>
            <w:noWrap/>
          </w:tcPr>
          <w:p w14:paraId="7C97087E" w14:textId="77777777" w:rsidR="00125D66" w:rsidRDefault="0029653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Наименование</w:t>
            </w:r>
          </w:p>
        </w:tc>
        <w:tc>
          <w:tcPr>
            <w:tcW w:w="769" w:type="dxa"/>
            <w:noWrap/>
          </w:tcPr>
          <w:p w14:paraId="6841A8E9" w14:textId="77777777" w:rsidR="00125D66" w:rsidRDefault="00296530">
            <w:pPr>
              <w:jc w:val="center"/>
              <w:rPr>
                <w:sz w:val="22"/>
                <w:szCs w:val="22"/>
              </w:rPr>
            </w:pPr>
            <w:proofErr w:type="spellStart"/>
            <w:r>
              <w:rPr>
                <w:sz w:val="22"/>
                <w:szCs w:val="22"/>
              </w:rPr>
              <w:t>Рз</w:t>
            </w:r>
            <w:proofErr w:type="spellEnd"/>
            <w:r>
              <w:rPr>
                <w:sz w:val="22"/>
                <w:szCs w:val="22"/>
              </w:rPr>
              <w:t>\ПР</w:t>
            </w:r>
          </w:p>
        </w:tc>
        <w:tc>
          <w:tcPr>
            <w:tcW w:w="1430" w:type="dxa"/>
            <w:noWrap/>
          </w:tcPr>
          <w:p w14:paraId="33D6276C" w14:textId="20E610F4" w:rsidR="00125D66" w:rsidRDefault="00296530" w:rsidP="00E46494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Утверждено на 202</w:t>
            </w:r>
            <w:r w:rsidR="00E46494">
              <w:rPr>
                <w:b/>
                <w:bCs/>
                <w:sz w:val="22"/>
                <w:szCs w:val="22"/>
              </w:rPr>
              <w:t>6</w:t>
            </w:r>
            <w:r>
              <w:rPr>
                <w:b/>
                <w:bCs/>
                <w:sz w:val="22"/>
                <w:szCs w:val="22"/>
              </w:rPr>
              <w:t xml:space="preserve"> год</w:t>
            </w:r>
          </w:p>
        </w:tc>
        <w:tc>
          <w:tcPr>
            <w:tcW w:w="1307" w:type="dxa"/>
          </w:tcPr>
          <w:p w14:paraId="1C94A882" w14:textId="6F839AE3" w:rsidR="00125D66" w:rsidRDefault="00296530" w:rsidP="00E46494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Исполнено за девять месяцев 202</w:t>
            </w:r>
            <w:r w:rsidR="00E46494">
              <w:rPr>
                <w:b/>
                <w:bCs/>
                <w:sz w:val="22"/>
                <w:szCs w:val="22"/>
              </w:rPr>
              <w:t>6</w:t>
            </w:r>
            <w:r>
              <w:rPr>
                <w:b/>
                <w:bCs/>
                <w:sz w:val="22"/>
                <w:szCs w:val="22"/>
              </w:rPr>
              <w:t xml:space="preserve"> года</w:t>
            </w:r>
          </w:p>
        </w:tc>
        <w:tc>
          <w:tcPr>
            <w:tcW w:w="1442" w:type="dxa"/>
          </w:tcPr>
          <w:p w14:paraId="5982B56C" w14:textId="77777777" w:rsidR="00125D66" w:rsidRDefault="00296530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Ожидание исполнения плановых показателей</w:t>
            </w:r>
          </w:p>
        </w:tc>
      </w:tr>
      <w:tr w:rsidR="00125D66" w14:paraId="1505A4B9" w14:textId="77777777">
        <w:trPr>
          <w:trHeight w:val="233"/>
          <w:jc w:val="center"/>
        </w:trPr>
        <w:tc>
          <w:tcPr>
            <w:tcW w:w="5184" w:type="dxa"/>
            <w:noWrap/>
          </w:tcPr>
          <w:p w14:paraId="178FFB15" w14:textId="77777777" w:rsidR="00125D66" w:rsidRDefault="00296530">
            <w:pPr>
              <w:jc w:val="both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Общегосударственные вопросы</w:t>
            </w:r>
          </w:p>
        </w:tc>
        <w:tc>
          <w:tcPr>
            <w:tcW w:w="769" w:type="dxa"/>
            <w:noWrap/>
          </w:tcPr>
          <w:p w14:paraId="30AF17FE" w14:textId="77777777" w:rsidR="00125D66" w:rsidRDefault="00296530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01</w:t>
            </w:r>
          </w:p>
        </w:tc>
        <w:tc>
          <w:tcPr>
            <w:tcW w:w="1430" w:type="dxa"/>
            <w:noWrap/>
          </w:tcPr>
          <w:p w14:paraId="64135482" w14:textId="3AF7F383" w:rsidR="00125D66" w:rsidRDefault="00E46494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34042,4</w:t>
            </w:r>
          </w:p>
        </w:tc>
        <w:tc>
          <w:tcPr>
            <w:tcW w:w="1307" w:type="dxa"/>
          </w:tcPr>
          <w:p w14:paraId="6AAFFE57" w14:textId="5A34CB1E" w:rsidR="00125D66" w:rsidRDefault="00E46494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24532,9</w:t>
            </w:r>
          </w:p>
        </w:tc>
        <w:tc>
          <w:tcPr>
            <w:tcW w:w="1442" w:type="dxa"/>
          </w:tcPr>
          <w:p w14:paraId="3F094A9D" w14:textId="6354E4AB" w:rsidR="00125D66" w:rsidRDefault="00E46494" w:rsidP="00C967E8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3343</w:t>
            </w:r>
            <w:r w:rsidR="00C967E8">
              <w:rPr>
                <w:b/>
                <w:bCs/>
                <w:sz w:val="22"/>
                <w:szCs w:val="22"/>
              </w:rPr>
              <w:t>1</w:t>
            </w:r>
            <w:r>
              <w:rPr>
                <w:b/>
                <w:bCs/>
                <w:sz w:val="22"/>
                <w:szCs w:val="22"/>
              </w:rPr>
              <w:t>,</w:t>
            </w:r>
            <w:r w:rsidR="00C967E8">
              <w:rPr>
                <w:b/>
                <w:bCs/>
                <w:sz w:val="22"/>
                <w:szCs w:val="22"/>
              </w:rPr>
              <w:t>1</w:t>
            </w:r>
          </w:p>
        </w:tc>
      </w:tr>
      <w:tr w:rsidR="00983526" w14:paraId="0933B3EE" w14:textId="77777777">
        <w:trPr>
          <w:trHeight w:val="447"/>
          <w:jc w:val="center"/>
        </w:trPr>
        <w:tc>
          <w:tcPr>
            <w:tcW w:w="5184" w:type="dxa"/>
          </w:tcPr>
          <w:p w14:paraId="29973DBB" w14:textId="38CCFD21" w:rsidR="00983526" w:rsidRDefault="00983526">
            <w:pPr>
              <w:jc w:val="both"/>
              <w:rPr>
                <w:b/>
                <w:sz w:val="22"/>
                <w:szCs w:val="22"/>
              </w:rPr>
            </w:pPr>
            <w:r w:rsidRPr="00983526">
              <w:rPr>
                <w:b/>
                <w:sz w:val="22"/>
                <w:szCs w:val="22"/>
              </w:rPr>
              <w:t>Функционирование высшего должностного лица субъекта российской Федерации и муниципального образования</w:t>
            </w:r>
          </w:p>
        </w:tc>
        <w:tc>
          <w:tcPr>
            <w:tcW w:w="769" w:type="dxa"/>
          </w:tcPr>
          <w:p w14:paraId="2A27FB4A" w14:textId="49A0A838" w:rsidR="00983526" w:rsidRDefault="00983526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0102</w:t>
            </w:r>
          </w:p>
        </w:tc>
        <w:tc>
          <w:tcPr>
            <w:tcW w:w="1430" w:type="dxa"/>
            <w:noWrap/>
          </w:tcPr>
          <w:p w14:paraId="5ADFFCE1" w14:textId="44213C8C" w:rsidR="00983526" w:rsidRDefault="00983526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3085,3</w:t>
            </w:r>
          </w:p>
        </w:tc>
        <w:tc>
          <w:tcPr>
            <w:tcW w:w="1307" w:type="dxa"/>
          </w:tcPr>
          <w:p w14:paraId="5DF52A04" w14:textId="38E14B56" w:rsidR="00983526" w:rsidRDefault="00983526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1545,2</w:t>
            </w:r>
          </w:p>
        </w:tc>
        <w:tc>
          <w:tcPr>
            <w:tcW w:w="1442" w:type="dxa"/>
          </w:tcPr>
          <w:p w14:paraId="2159B2F9" w14:textId="6E4CBAE4" w:rsidR="00983526" w:rsidRDefault="00983526" w:rsidP="00C967E8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3079,5</w:t>
            </w:r>
          </w:p>
        </w:tc>
      </w:tr>
      <w:tr w:rsidR="00E46494" w14:paraId="54A3592F" w14:textId="77777777">
        <w:trPr>
          <w:trHeight w:val="447"/>
          <w:jc w:val="center"/>
        </w:trPr>
        <w:tc>
          <w:tcPr>
            <w:tcW w:w="5184" w:type="dxa"/>
          </w:tcPr>
          <w:p w14:paraId="5DA82984" w14:textId="555C95D7" w:rsidR="00E46494" w:rsidRPr="00983526" w:rsidRDefault="00E46494">
            <w:pPr>
              <w:jc w:val="both"/>
              <w:rPr>
                <w:sz w:val="22"/>
                <w:szCs w:val="22"/>
              </w:rPr>
            </w:pPr>
            <w:r w:rsidRPr="00983526">
              <w:rPr>
                <w:sz w:val="22"/>
                <w:szCs w:val="22"/>
              </w:rPr>
              <w:t>Функционирование высшего должностного лица субъекта российской Федерации и муниципального образования</w:t>
            </w:r>
          </w:p>
        </w:tc>
        <w:tc>
          <w:tcPr>
            <w:tcW w:w="769" w:type="dxa"/>
          </w:tcPr>
          <w:p w14:paraId="174D9016" w14:textId="4D20E9B4" w:rsidR="00E46494" w:rsidRPr="00983526" w:rsidRDefault="005F1016">
            <w:pPr>
              <w:jc w:val="center"/>
              <w:rPr>
                <w:bCs/>
                <w:sz w:val="22"/>
                <w:szCs w:val="22"/>
              </w:rPr>
            </w:pPr>
            <w:r w:rsidRPr="00983526">
              <w:rPr>
                <w:bCs/>
                <w:sz w:val="22"/>
                <w:szCs w:val="22"/>
              </w:rPr>
              <w:t>0102</w:t>
            </w:r>
          </w:p>
        </w:tc>
        <w:tc>
          <w:tcPr>
            <w:tcW w:w="1430" w:type="dxa"/>
            <w:noWrap/>
          </w:tcPr>
          <w:p w14:paraId="159D5B62" w14:textId="2BAF92AF" w:rsidR="00E46494" w:rsidRPr="00983526" w:rsidRDefault="005F1016">
            <w:pPr>
              <w:jc w:val="center"/>
              <w:rPr>
                <w:bCs/>
                <w:color w:val="000000"/>
                <w:sz w:val="22"/>
                <w:szCs w:val="22"/>
              </w:rPr>
            </w:pPr>
            <w:r w:rsidRPr="00983526">
              <w:rPr>
                <w:bCs/>
                <w:color w:val="000000"/>
                <w:sz w:val="22"/>
                <w:szCs w:val="22"/>
              </w:rPr>
              <w:t>2945,3</w:t>
            </w:r>
          </w:p>
        </w:tc>
        <w:tc>
          <w:tcPr>
            <w:tcW w:w="1307" w:type="dxa"/>
          </w:tcPr>
          <w:p w14:paraId="50C78BB4" w14:textId="2086B715" w:rsidR="00E46494" w:rsidRPr="00983526" w:rsidRDefault="005F1016">
            <w:pPr>
              <w:jc w:val="center"/>
              <w:rPr>
                <w:bCs/>
                <w:sz w:val="22"/>
                <w:szCs w:val="22"/>
              </w:rPr>
            </w:pPr>
            <w:r w:rsidRPr="00983526">
              <w:rPr>
                <w:bCs/>
                <w:sz w:val="22"/>
                <w:szCs w:val="22"/>
              </w:rPr>
              <w:t>1411,0</w:t>
            </w:r>
          </w:p>
        </w:tc>
        <w:tc>
          <w:tcPr>
            <w:tcW w:w="1442" w:type="dxa"/>
          </w:tcPr>
          <w:p w14:paraId="12474EB6" w14:textId="4746AB29" w:rsidR="00E46494" w:rsidRPr="00983526" w:rsidRDefault="005F1016">
            <w:pPr>
              <w:jc w:val="center"/>
              <w:rPr>
                <w:bCs/>
                <w:sz w:val="22"/>
                <w:szCs w:val="22"/>
              </w:rPr>
            </w:pPr>
            <w:r w:rsidRPr="00983526">
              <w:rPr>
                <w:bCs/>
                <w:sz w:val="22"/>
                <w:szCs w:val="22"/>
              </w:rPr>
              <w:t>2945,3</w:t>
            </w:r>
          </w:p>
        </w:tc>
      </w:tr>
      <w:tr w:rsidR="00E46494" w14:paraId="4CDCDB6E" w14:textId="77777777">
        <w:trPr>
          <w:trHeight w:val="447"/>
          <w:jc w:val="center"/>
        </w:trPr>
        <w:tc>
          <w:tcPr>
            <w:tcW w:w="5184" w:type="dxa"/>
          </w:tcPr>
          <w:p w14:paraId="523C7BE4" w14:textId="049B3F07" w:rsidR="00E46494" w:rsidRPr="00983526" w:rsidRDefault="005F1016">
            <w:pPr>
              <w:jc w:val="both"/>
              <w:rPr>
                <w:sz w:val="22"/>
                <w:szCs w:val="22"/>
              </w:rPr>
            </w:pPr>
            <w:r w:rsidRPr="00983526">
              <w:rPr>
                <w:sz w:val="22"/>
                <w:szCs w:val="22"/>
              </w:rPr>
              <w:t>Прочие расходы в сфере здравоохранения</w:t>
            </w:r>
          </w:p>
        </w:tc>
        <w:tc>
          <w:tcPr>
            <w:tcW w:w="769" w:type="dxa"/>
          </w:tcPr>
          <w:p w14:paraId="7569B3F7" w14:textId="705A4079" w:rsidR="00E46494" w:rsidRPr="00983526" w:rsidRDefault="005F1016">
            <w:pPr>
              <w:jc w:val="center"/>
              <w:rPr>
                <w:bCs/>
                <w:sz w:val="22"/>
                <w:szCs w:val="22"/>
              </w:rPr>
            </w:pPr>
            <w:r w:rsidRPr="00983526">
              <w:rPr>
                <w:bCs/>
                <w:sz w:val="22"/>
                <w:szCs w:val="22"/>
              </w:rPr>
              <w:t>0102</w:t>
            </w:r>
          </w:p>
        </w:tc>
        <w:tc>
          <w:tcPr>
            <w:tcW w:w="1430" w:type="dxa"/>
            <w:noWrap/>
          </w:tcPr>
          <w:p w14:paraId="7329F846" w14:textId="0ED33395" w:rsidR="00E46494" w:rsidRPr="00983526" w:rsidRDefault="005F1016">
            <w:pPr>
              <w:jc w:val="center"/>
              <w:rPr>
                <w:bCs/>
                <w:color w:val="000000"/>
                <w:sz w:val="22"/>
                <w:szCs w:val="22"/>
              </w:rPr>
            </w:pPr>
            <w:r w:rsidRPr="00983526">
              <w:rPr>
                <w:bCs/>
                <w:color w:val="000000"/>
                <w:sz w:val="22"/>
                <w:szCs w:val="22"/>
              </w:rPr>
              <w:t>140,0</w:t>
            </w:r>
          </w:p>
        </w:tc>
        <w:tc>
          <w:tcPr>
            <w:tcW w:w="1307" w:type="dxa"/>
          </w:tcPr>
          <w:p w14:paraId="2C2684D9" w14:textId="388DBECB" w:rsidR="00E46494" w:rsidRPr="00983526" w:rsidRDefault="005F1016">
            <w:pPr>
              <w:jc w:val="center"/>
              <w:rPr>
                <w:bCs/>
                <w:sz w:val="22"/>
                <w:szCs w:val="22"/>
              </w:rPr>
            </w:pPr>
            <w:r w:rsidRPr="00983526">
              <w:rPr>
                <w:bCs/>
                <w:sz w:val="22"/>
                <w:szCs w:val="22"/>
              </w:rPr>
              <w:t>134,2</w:t>
            </w:r>
          </w:p>
        </w:tc>
        <w:tc>
          <w:tcPr>
            <w:tcW w:w="1442" w:type="dxa"/>
          </w:tcPr>
          <w:p w14:paraId="5CC35691" w14:textId="70510C4C" w:rsidR="00E46494" w:rsidRPr="00983526" w:rsidRDefault="005F1016">
            <w:pPr>
              <w:jc w:val="center"/>
              <w:rPr>
                <w:bCs/>
                <w:sz w:val="22"/>
                <w:szCs w:val="22"/>
              </w:rPr>
            </w:pPr>
            <w:r w:rsidRPr="00983526">
              <w:rPr>
                <w:bCs/>
                <w:sz w:val="22"/>
                <w:szCs w:val="22"/>
              </w:rPr>
              <w:t>134,2</w:t>
            </w:r>
          </w:p>
        </w:tc>
      </w:tr>
      <w:tr w:rsidR="00125D66" w14:paraId="6DEC0A59" w14:textId="77777777">
        <w:trPr>
          <w:trHeight w:val="447"/>
          <w:jc w:val="center"/>
        </w:trPr>
        <w:tc>
          <w:tcPr>
            <w:tcW w:w="5184" w:type="dxa"/>
          </w:tcPr>
          <w:p w14:paraId="12B97B6E" w14:textId="162AA830" w:rsidR="00125D66" w:rsidRDefault="00296530">
            <w:pPr>
              <w:jc w:val="both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Функционирование</w:t>
            </w:r>
            <w:r>
              <w:t xml:space="preserve"> </w:t>
            </w:r>
            <w:r>
              <w:rPr>
                <w:b/>
                <w:sz w:val="22"/>
                <w:szCs w:val="22"/>
              </w:rPr>
              <w:t>представительных органов муниципальных образований - Совета депутатов муниципального округа Черемушки</w:t>
            </w:r>
            <w:r w:rsidR="00E618C9">
              <w:rPr>
                <w:b/>
                <w:sz w:val="22"/>
                <w:szCs w:val="22"/>
              </w:rPr>
              <w:t xml:space="preserve"> в городе Москве</w:t>
            </w:r>
          </w:p>
        </w:tc>
        <w:tc>
          <w:tcPr>
            <w:tcW w:w="769" w:type="dxa"/>
          </w:tcPr>
          <w:p w14:paraId="5764F136" w14:textId="77777777" w:rsidR="00125D66" w:rsidRDefault="00296530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0103</w:t>
            </w:r>
          </w:p>
        </w:tc>
        <w:tc>
          <w:tcPr>
            <w:tcW w:w="1430" w:type="dxa"/>
            <w:noWrap/>
          </w:tcPr>
          <w:p w14:paraId="21C072C5" w14:textId="12564D3F" w:rsidR="00125D66" w:rsidRDefault="005F1016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3796,8</w:t>
            </w:r>
          </w:p>
        </w:tc>
        <w:tc>
          <w:tcPr>
            <w:tcW w:w="1307" w:type="dxa"/>
          </w:tcPr>
          <w:p w14:paraId="10004B02" w14:textId="71078D84" w:rsidR="00125D66" w:rsidRDefault="005F1016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2700,0</w:t>
            </w:r>
          </w:p>
        </w:tc>
        <w:tc>
          <w:tcPr>
            <w:tcW w:w="1442" w:type="dxa"/>
          </w:tcPr>
          <w:p w14:paraId="76101617" w14:textId="36A0BF75" w:rsidR="00125D66" w:rsidRDefault="005F1016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3724,2</w:t>
            </w:r>
          </w:p>
        </w:tc>
      </w:tr>
      <w:tr w:rsidR="00125D66" w14:paraId="7E8EE821" w14:textId="77777777">
        <w:trPr>
          <w:trHeight w:val="672"/>
          <w:jc w:val="center"/>
        </w:trPr>
        <w:tc>
          <w:tcPr>
            <w:tcW w:w="5184" w:type="dxa"/>
          </w:tcPr>
          <w:p w14:paraId="4B4E54D7" w14:textId="77777777" w:rsidR="00125D66" w:rsidRDefault="00296530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Прочая закупка по оплате проезда депутатов Совета депутатов муниципального округа на всех видах городского пассажирского транспорта, за исключением такси и маршрутного такси </w:t>
            </w:r>
          </w:p>
        </w:tc>
        <w:tc>
          <w:tcPr>
            <w:tcW w:w="769" w:type="dxa"/>
          </w:tcPr>
          <w:p w14:paraId="4BBA1641" w14:textId="77777777" w:rsidR="00125D66" w:rsidRDefault="0029653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0103</w:t>
            </w:r>
          </w:p>
        </w:tc>
        <w:tc>
          <w:tcPr>
            <w:tcW w:w="1430" w:type="dxa"/>
            <w:noWrap/>
          </w:tcPr>
          <w:p w14:paraId="5330C1D7" w14:textId="01FFDA4A" w:rsidR="00125D66" w:rsidRDefault="005F101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271,8</w:t>
            </w:r>
          </w:p>
        </w:tc>
        <w:tc>
          <w:tcPr>
            <w:tcW w:w="1307" w:type="dxa"/>
          </w:tcPr>
          <w:p w14:paraId="4CC0C436" w14:textId="1A6A2AC6" w:rsidR="00125D66" w:rsidRDefault="005F101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0,0</w:t>
            </w:r>
          </w:p>
        </w:tc>
        <w:tc>
          <w:tcPr>
            <w:tcW w:w="1442" w:type="dxa"/>
          </w:tcPr>
          <w:p w14:paraId="0FACD458" w14:textId="27A65B9F" w:rsidR="00125D66" w:rsidRDefault="00D33AEC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  <w:r w:rsidR="005F1016">
              <w:rPr>
                <w:sz w:val="22"/>
                <w:szCs w:val="22"/>
              </w:rPr>
              <w:t>99,2</w:t>
            </w:r>
          </w:p>
        </w:tc>
      </w:tr>
      <w:tr w:rsidR="00125D66" w14:paraId="423B7DF4" w14:textId="77777777">
        <w:trPr>
          <w:trHeight w:val="825"/>
          <w:jc w:val="center"/>
        </w:trPr>
        <w:tc>
          <w:tcPr>
            <w:tcW w:w="5184" w:type="dxa"/>
          </w:tcPr>
          <w:p w14:paraId="0D55FC51" w14:textId="77777777" w:rsidR="00125D66" w:rsidRDefault="00296530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Межбюджетные трансферты бюджетам муниципальных округов в целях повышения эффективности осуществления советами депутатов муниципальных округов переданных полномочий города Москвы</w:t>
            </w:r>
          </w:p>
        </w:tc>
        <w:tc>
          <w:tcPr>
            <w:tcW w:w="769" w:type="dxa"/>
          </w:tcPr>
          <w:p w14:paraId="6985140C" w14:textId="77777777" w:rsidR="00125D66" w:rsidRDefault="0029653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0103</w:t>
            </w:r>
          </w:p>
        </w:tc>
        <w:tc>
          <w:tcPr>
            <w:tcW w:w="1430" w:type="dxa"/>
            <w:noWrap/>
          </w:tcPr>
          <w:p w14:paraId="2F94AFA2" w14:textId="4042926A" w:rsidR="00125D66" w:rsidRDefault="005F101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3525,0</w:t>
            </w:r>
          </w:p>
        </w:tc>
        <w:tc>
          <w:tcPr>
            <w:tcW w:w="1307" w:type="dxa"/>
          </w:tcPr>
          <w:p w14:paraId="29167DFC" w14:textId="4C553763" w:rsidR="00125D66" w:rsidRDefault="005F101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2700,0</w:t>
            </w:r>
          </w:p>
        </w:tc>
        <w:tc>
          <w:tcPr>
            <w:tcW w:w="1442" w:type="dxa"/>
          </w:tcPr>
          <w:p w14:paraId="12D85503" w14:textId="45619EF3" w:rsidR="00125D66" w:rsidRDefault="005F101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3525,0</w:t>
            </w:r>
          </w:p>
        </w:tc>
      </w:tr>
      <w:tr w:rsidR="00125D66" w14:paraId="1908A550" w14:textId="77777777">
        <w:trPr>
          <w:trHeight w:val="601"/>
          <w:jc w:val="center"/>
        </w:trPr>
        <w:tc>
          <w:tcPr>
            <w:tcW w:w="5184" w:type="dxa"/>
          </w:tcPr>
          <w:p w14:paraId="542402E0" w14:textId="77777777" w:rsidR="00125D66" w:rsidRDefault="00296530">
            <w:pPr>
              <w:jc w:val="both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Руководитель аппарата Совета депутатов муниципального округа Черемушки</w:t>
            </w:r>
          </w:p>
        </w:tc>
        <w:tc>
          <w:tcPr>
            <w:tcW w:w="769" w:type="dxa"/>
          </w:tcPr>
          <w:p w14:paraId="4D293246" w14:textId="77777777" w:rsidR="00125D66" w:rsidRDefault="00296530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0104</w:t>
            </w:r>
          </w:p>
        </w:tc>
        <w:tc>
          <w:tcPr>
            <w:tcW w:w="1430" w:type="dxa"/>
            <w:noWrap/>
          </w:tcPr>
          <w:p w14:paraId="576817D5" w14:textId="6A99E396" w:rsidR="00125D66" w:rsidRDefault="00D33AEC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5213,0</w:t>
            </w:r>
          </w:p>
        </w:tc>
        <w:tc>
          <w:tcPr>
            <w:tcW w:w="1307" w:type="dxa"/>
          </w:tcPr>
          <w:p w14:paraId="6D6EB982" w14:textId="0EB7937F" w:rsidR="00125D66" w:rsidRDefault="00D33AEC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5065,9</w:t>
            </w:r>
          </w:p>
        </w:tc>
        <w:tc>
          <w:tcPr>
            <w:tcW w:w="1442" w:type="dxa"/>
          </w:tcPr>
          <w:p w14:paraId="32DF7E71" w14:textId="55B84373" w:rsidR="00125D66" w:rsidRDefault="00D33AEC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5065,9</w:t>
            </w:r>
          </w:p>
        </w:tc>
      </w:tr>
      <w:tr w:rsidR="00125D66" w14:paraId="28F5F9ED" w14:textId="77777777">
        <w:trPr>
          <w:trHeight w:val="601"/>
          <w:jc w:val="center"/>
        </w:trPr>
        <w:tc>
          <w:tcPr>
            <w:tcW w:w="5184" w:type="dxa"/>
          </w:tcPr>
          <w:p w14:paraId="279EA09D" w14:textId="77777777" w:rsidR="00125D66" w:rsidRDefault="00296530">
            <w:pPr>
              <w:jc w:val="both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Функционирование аппарата Совета депутатов муниципального округа Черемушки</w:t>
            </w:r>
          </w:p>
        </w:tc>
        <w:tc>
          <w:tcPr>
            <w:tcW w:w="769" w:type="dxa"/>
          </w:tcPr>
          <w:p w14:paraId="0ACC18E6" w14:textId="77777777" w:rsidR="00125D66" w:rsidRDefault="00296530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0104</w:t>
            </w:r>
          </w:p>
        </w:tc>
        <w:tc>
          <w:tcPr>
            <w:tcW w:w="1430" w:type="dxa"/>
            <w:noWrap/>
          </w:tcPr>
          <w:p w14:paraId="6EF486A0" w14:textId="417B9108" w:rsidR="00125D66" w:rsidRDefault="00D33AEC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20957,0</w:t>
            </w:r>
          </w:p>
        </w:tc>
        <w:tc>
          <w:tcPr>
            <w:tcW w:w="1307" w:type="dxa"/>
          </w:tcPr>
          <w:p w14:paraId="113112C9" w14:textId="4ADC9D1B" w:rsidR="00125D66" w:rsidRDefault="00D33AEC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14614,3</w:t>
            </w:r>
          </w:p>
        </w:tc>
        <w:tc>
          <w:tcPr>
            <w:tcW w:w="1442" w:type="dxa"/>
          </w:tcPr>
          <w:p w14:paraId="2D4288DA" w14:textId="10AABD2F" w:rsidR="00125D66" w:rsidRDefault="00D33AEC" w:rsidP="00C967E8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20954,0</w:t>
            </w:r>
          </w:p>
        </w:tc>
      </w:tr>
      <w:tr w:rsidR="00125D66" w14:paraId="5A966D58" w14:textId="77777777">
        <w:trPr>
          <w:trHeight w:val="601"/>
          <w:jc w:val="center"/>
        </w:trPr>
        <w:tc>
          <w:tcPr>
            <w:tcW w:w="5184" w:type="dxa"/>
          </w:tcPr>
          <w:p w14:paraId="1B8CED82" w14:textId="77777777" w:rsidR="00125D66" w:rsidRDefault="00296530">
            <w:pPr>
              <w:jc w:val="both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Прочие расходы в сфере здравоохранения</w:t>
            </w:r>
          </w:p>
        </w:tc>
        <w:tc>
          <w:tcPr>
            <w:tcW w:w="769" w:type="dxa"/>
          </w:tcPr>
          <w:p w14:paraId="3C939809" w14:textId="77777777" w:rsidR="00125D66" w:rsidRDefault="00296530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0104</w:t>
            </w:r>
          </w:p>
        </w:tc>
        <w:tc>
          <w:tcPr>
            <w:tcW w:w="1430" w:type="dxa"/>
            <w:noWrap/>
          </w:tcPr>
          <w:p w14:paraId="5404897E" w14:textId="77777777" w:rsidR="00125D66" w:rsidRDefault="00296530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786,7</w:t>
            </w:r>
          </w:p>
        </w:tc>
        <w:tc>
          <w:tcPr>
            <w:tcW w:w="1307" w:type="dxa"/>
          </w:tcPr>
          <w:p w14:paraId="535118DB" w14:textId="2BC1CF9F" w:rsidR="00125D66" w:rsidRDefault="00D33AEC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413,9</w:t>
            </w:r>
          </w:p>
        </w:tc>
        <w:tc>
          <w:tcPr>
            <w:tcW w:w="1442" w:type="dxa"/>
          </w:tcPr>
          <w:p w14:paraId="69ABC068" w14:textId="14999F58" w:rsidR="00125D66" w:rsidRDefault="00D33AEC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413,9</w:t>
            </w:r>
          </w:p>
        </w:tc>
      </w:tr>
      <w:tr w:rsidR="00125D66" w14:paraId="6B8E52E6" w14:textId="77777777">
        <w:trPr>
          <w:trHeight w:val="330"/>
          <w:jc w:val="center"/>
        </w:trPr>
        <w:tc>
          <w:tcPr>
            <w:tcW w:w="5184" w:type="dxa"/>
          </w:tcPr>
          <w:p w14:paraId="0B2BA5F4" w14:textId="77777777" w:rsidR="00125D66" w:rsidRDefault="00296530">
            <w:pPr>
              <w:jc w:val="both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Резервные фонды</w:t>
            </w:r>
          </w:p>
        </w:tc>
        <w:tc>
          <w:tcPr>
            <w:tcW w:w="769" w:type="dxa"/>
            <w:noWrap/>
          </w:tcPr>
          <w:p w14:paraId="06EF9DFE" w14:textId="77777777" w:rsidR="00125D66" w:rsidRDefault="00296530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0111</w:t>
            </w:r>
          </w:p>
        </w:tc>
        <w:tc>
          <w:tcPr>
            <w:tcW w:w="1430" w:type="dxa"/>
            <w:noWrap/>
          </w:tcPr>
          <w:p w14:paraId="635A2798" w14:textId="77777777" w:rsidR="00125D66" w:rsidRDefault="00296530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10,0</w:t>
            </w:r>
          </w:p>
        </w:tc>
        <w:tc>
          <w:tcPr>
            <w:tcW w:w="1307" w:type="dxa"/>
          </w:tcPr>
          <w:p w14:paraId="3784B33E" w14:textId="77777777" w:rsidR="00125D66" w:rsidRDefault="00296530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0,0</w:t>
            </w:r>
          </w:p>
        </w:tc>
        <w:tc>
          <w:tcPr>
            <w:tcW w:w="1442" w:type="dxa"/>
          </w:tcPr>
          <w:p w14:paraId="6C7AF50B" w14:textId="77777777" w:rsidR="00125D66" w:rsidRDefault="00296530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0,0</w:t>
            </w:r>
          </w:p>
        </w:tc>
      </w:tr>
      <w:tr w:rsidR="00125D66" w14:paraId="35A49632" w14:textId="77777777">
        <w:trPr>
          <w:trHeight w:val="300"/>
          <w:jc w:val="center"/>
        </w:trPr>
        <w:tc>
          <w:tcPr>
            <w:tcW w:w="5184" w:type="dxa"/>
          </w:tcPr>
          <w:p w14:paraId="7531DF85" w14:textId="77777777" w:rsidR="00125D66" w:rsidRDefault="00296530">
            <w:pPr>
              <w:jc w:val="both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Другие общегосударственные вопросы (Уплата членских взносов на осуществление деятельности СМОМ города Москвы)</w:t>
            </w:r>
          </w:p>
        </w:tc>
        <w:tc>
          <w:tcPr>
            <w:tcW w:w="769" w:type="dxa"/>
            <w:noWrap/>
          </w:tcPr>
          <w:p w14:paraId="582F03E3" w14:textId="77777777" w:rsidR="00125D66" w:rsidRDefault="00296530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0113</w:t>
            </w:r>
          </w:p>
        </w:tc>
        <w:tc>
          <w:tcPr>
            <w:tcW w:w="1430" w:type="dxa"/>
            <w:noWrap/>
          </w:tcPr>
          <w:p w14:paraId="20E70A56" w14:textId="766C0A0C" w:rsidR="00125D66" w:rsidRDefault="00D33AEC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193,6</w:t>
            </w:r>
          </w:p>
        </w:tc>
        <w:tc>
          <w:tcPr>
            <w:tcW w:w="1307" w:type="dxa"/>
          </w:tcPr>
          <w:p w14:paraId="0A31425C" w14:textId="16F87ED7" w:rsidR="00125D66" w:rsidRDefault="00D33AEC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193,6</w:t>
            </w:r>
          </w:p>
        </w:tc>
        <w:tc>
          <w:tcPr>
            <w:tcW w:w="1442" w:type="dxa"/>
          </w:tcPr>
          <w:p w14:paraId="6E00D3CA" w14:textId="3CDA9710" w:rsidR="00125D66" w:rsidRDefault="00D33AEC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193,6</w:t>
            </w:r>
          </w:p>
        </w:tc>
      </w:tr>
      <w:tr w:rsidR="00125D66" w14:paraId="1A807A4B" w14:textId="77777777">
        <w:trPr>
          <w:trHeight w:val="300"/>
          <w:jc w:val="center"/>
        </w:trPr>
        <w:tc>
          <w:tcPr>
            <w:tcW w:w="5184" w:type="dxa"/>
          </w:tcPr>
          <w:p w14:paraId="3172C6AB" w14:textId="77777777" w:rsidR="00125D66" w:rsidRDefault="00296530">
            <w:pPr>
              <w:jc w:val="both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Образование</w:t>
            </w:r>
          </w:p>
        </w:tc>
        <w:tc>
          <w:tcPr>
            <w:tcW w:w="769" w:type="dxa"/>
            <w:noWrap/>
          </w:tcPr>
          <w:p w14:paraId="58DEBDA8" w14:textId="77777777" w:rsidR="00125D66" w:rsidRDefault="00296530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07</w:t>
            </w:r>
          </w:p>
        </w:tc>
        <w:tc>
          <w:tcPr>
            <w:tcW w:w="1430" w:type="dxa"/>
            <w:noWrap/>
          </w:tcPr>
          <w:p w14:paraId="68C60445" w14:textId="1CDC20A4" w:rsidR="00125D66" w:rsidRDefault="00D33AEC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160,0</w:t>
            </w:r>
          </w:p>
        </w:tc>
        <w:tc>
          <w:tcPr>
            <w:tcW w:w="1307" w:type="dxa"/>
          </w:tcPr>
          <w:p w14:paraId="28E87BD9" w14:textId="410C8468" w:rsidR="00125D66" w:rsidRDefault="00D33AEC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104,0</w:t>
            </w:r>
          </w:p>
        </w:tc>
        <w:tc>
          <w:tcPr>
            <w:tcW w:w="1442" w:type="dxa"/>
          </w:tcPr>
          <w:p w14:paraId="4A235D5A" w14:textId="14FDA446" w:rsidR="00125D66" w:rsidRDefault="00D33AEC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152,0</w:t>
            </w:r>
          </w:p>
        </w:tc>
      </w:tr>
      <w:tr w:rsidR="00125D66" w14:paraId="3B0EB9C7" w14:textId="77777777">
        <w:trPr>
          <w:trHeight w:val="300"/>
          <w:jc w:val="center"/>
        </w:trPr>
        <w:tc>
          <w:tcPr>
            <w:tcW w:w="5184" w:type="dxa"/>
          </w:tcPr>
          <w:p w14:paraId="6CC78D06" w14:textId="77777777" w:rsidR="00125D66" w:rsidRDefault="00296530">
            <w:pPr>
              <w:jc w:val="both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Профессиональная подготовка, переподготовка и повышение квалификации</w:t>
            </w:r>
          </w:p>
        </w:tc>
        <w:tc>
          <w:tcPr>
            <w:tcW w:w="769" w:type="dxa"/>
            <w:noWrap/>
          </w:tcPr>
          <w:p w14:paraId="2C256E80" w14:textId="77777777" w:rsidR="00125D66" w:rsidRDefault="00296530">
            <w:pPr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0705</w:t>
            </w:r>
          </w:p>
        </w:tc>
        <w:tc>
          <w:tcPr>
            <w:tcW w:w="1430" w:type="dxa"/>
            <w:noWrap/>
          </w:tcPr>
          <w:p w14:paraId="777A2852" w14:textId="7D61C5DB" w:rsidR="00125D66" w:rsidRDefault="00D33AEC">
            <w:pPr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160,0</w:t>
            </w:r>
          </w:p>
        </w:tc>
        <w:tc>
          <w:tcPr>
            <w:tcW w:w="1307" w:type="dxa"/>
          </w:tcPr>
          <w:p w14:paraId="5AB1F367" w14:textId="353AADEF" w:rsidR="00125D66" w:rsidRDefault="00D33AEC">
            <w:pPr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104,0</w:t>
            </w:r>
          </w:p>
        </w:tc>
        <w:tc>
          <w:tcPr>
            <w:tcW w:w="1442" w:type="dxa"/>
          </w:tcPr>
          <w:p w14:paraId="5B4986C5" w14:textId="5394C50E" w:rsidR="00125D66" w:rsidRDefault="00D33AEC">
            <w:pPr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152,0</w:t>
            </w:r>
          </w:p>
        </w:tc>
      </w:tr>
      <w:tr w:rsidR="00125D66" w14:paraId="778B631E" w14:textId="77777777">
        <w:trPr>
          <w:trHeight w:val="315"/>
          <w:jc w:val="center"/>
        </w:trPr>
        <w:tc>
          <w:tcPr>
            <w:tcW w:w="5184" w:type="dxa"/>
            <w:noWrap/>
          </w:tcPr>
          <w:p w14:paraId="5E9085B1" w14:textId="77777777" w:rsidR="00125D66" w:rsidRDefault="00296530">
            <w:pPr>
              <w:jc w:val="both"/>
              <w:rPr>
                <w:b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Культура, кинематография</w:t>
            </w:r>
          </w:p>
        </w:tc>
        <w:tc>
          <w:tcPr>
            <w:tcW w:w="769" w:type="dxa"/>
            <w:noWrap/>
          </w:tcPr>
          <w:p w14:paraId="4B962529" w14:textId="77777777" w:rsidR="00125D66" w:rsidRDefault="00296530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08</w:t>
            </w:r>
          </w:p>
        </w:tc>
        <w:tc>
          <w:tcPr>
            <w:tcW w:w="1430" w:type="dxa"/>
            <w:noWrap/>
          </w:tcPr>
          <w:p w14:paraId="194CF7DF" w14:textId="1EF721F3" w:rsidR="00125D66" w:rsidRDefault="00D33AEC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4226,4</w:t>
            </w:r>
          </w:p>
        </w:tc>
        <w:tc>
          <w:tcPr>
            <w:tcW w:w="1307" w:type="dxa"/>
          </w:tcPr>
          <w:p w14:paraId="15718700" w14:textId="1BC8E9F1" w:rsidR="00125D66" w:rsidRDefault="00D33AEC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3156,0</w:t>
            </w:r>
          </w:p>
        </w:tc>
        <w:tc>
          <w:tcPr>
            <w:tcW w:w="1442" w:type="dxa"/>
          </w:tcPr>
          <w:p w14:paraId="65CE2745" w14:textId="09B5A8F1" w:rsidR="00125D66" w:rsidRDefault="00D33AEC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3156,0</w:t>
            </w:r>
          </w:p>
        </w:tc>
      </w:tr>
      <w:tr w:rsidR="00125D66" w14:paraId="2044193A" w14:textId="77777777">
        <w:trPr>
          <w:trHeight w:val="315"/>
          <w:jc w:val="center"/>
        </w:trPr>
        <w:tc>
          <w:tcPr>
            <w:tcW w:w="5184" w:type="dxa"/>
          </w:tcPr>
          <w:p w14:paraId="5FF122F2" w14:textId="77777777" w:rsidR="00125D66" w:rsidRDefault="00296530">
            <w:pPr>
              <w:jc w:val="both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Другие вопросы в области культуры, кинематографии (Праздничные и социально-значимые мероприятия для населения)</w:t>
            </w:r>
          </w:p>
        </w:tc>
        <w:tc>
          <w:tcPr>
            <w:tcW w:w="769" w:type="dxa"/>
            <w:noWrap/>
          </w:tcPr>
          <w:p w14:paraId="6F2EA76D" w14:textId="77777777" w:rsidR="00125D66" w:rsidRDefault="00296530">
            <w:pPr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0804</w:t>
            </w:r>
          </w:p>
        </w:tc>
        <w:tc>
          <w:tcPr>
            <w:tcW w:w="1430" w:type="dxa"/>
            <w:noWrap/>
          </w:tcPr>
          <w:p w14:paraId="5E92CCBB" w14:textId="5E90B392" w:rsidR="00125D66" w:rsidRDefault="00D33AEC">
            <w:pPr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4226,4</w:t>
            </w:r>
          </w:p>
        </w:tc>
        <w:tc>
          <w:tcPr>
            <w:tcW w:w="1307" w:type="dxa"/>
          </w:tcPr>
          <w:p w14:paraId="0F2E9ECA" w14:textId="1A6B0377" w:rsidR="00125D66" w:rsidRDefault="00D33AEC">
            <w:pPr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3156,0</w:t>
            </w:r>
          </w:p>
        </w:tc>
        <w:tc>
          <w:tcPr>
            <w:tcW w:w="1442" w:type="dxa"/>
          </w:tcPr>
          <w:p w14:paraId="5C1B3FB0" w14:textId="5B87CADC" w:rsidR="00125D66" w:rsidRDefault="00D33AEC">
            <w:pPr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3156,0</w:t>
            </w:r>
          </w:p>
        </w:tc>
      </w:tr>
      <w:tr w:rsidR="00125D66" w14:paraId="37B3D698" w14:textId="77777777">
        <w:trPr>
          <w:trHeight w:val="315"/>
          <w:jc w:val="center"/>
        </w:trPr>
        <w:tc>
          <w:tcPr>
            <w:tcW w:w="5184" w:type="dxa"/>
          </w:tcPr>
          <w:p w14:paraId="1D4146FC" w14:textId="77777777" w:rsidR="00125D66" w:rsidRDefault="00296530">
            <w:pPr>
              <w:jc w:val="both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Социальная политика</w:t>
            </w:r>
          </w:p>
        </w:tc>
        <w:tc>
          <w:tcPr>
            <w:tcW w:w="769" w:type="dxa"/>
            <w:noWrap/>
          </w:tcPr>
          <w:p w14:paraId="6596D93A" w14:textId="77777777" w:rsidR="00125D66" w:rsidRDefault="00296530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10</w:t>
            </w:r>
          </w:p>
        </w:tc>
        <w:tc>
          <w:tcPr>
            <w:tcW w:w="1430" w:type="dxa"/>
            <w:noWrap/>
          </w:tcPr>
          <w:p w14:paraId="59998C2E" w14:textId="5EE7A94F" w:rsidR="00125D66" w:rsidRDefault="00D33AEC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1841,8</w:t>
            </w:r>
          </w:p>
        </w:tc>
        <w:tc>
          <w:tcPr>
            <w:tcW w:w="1307" w:type="dxa"/>
          </w:tcPr>
          <w:p w14:paraId="58CED13E" w14:textId="44D33945" w:rsidR="00125D66" w:rsidRDefault="00D33AEC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1349,2</w:t>
            </w:r>
          </w:p>
        </w:tc>
        <w:tc>
          <w:tcPr>
            <w:tcW w:w="1442" w:type="dxa"/>
          </w:tcPr>
          <w:p w14:paraId="654E8C45" w14:textId="61E9EFD5" w:rsidR="00125D66" w:rsidRDefault="00D33AEC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1841,1</w:t>
            </w:r>
          </w:p>
        </w:tc>
      </w:tr>
      <w:tr w:rsidR="00125D66" w14:paraId="09BE0D40" w14:textId="77777777">
        <w:trPr>
          <w:trHeight w:val="420"/>
          <w:jc w:val="center"/>
        </w:trPr>
        <w:tc>
          <w:tcPr>
            <w:tcW w:w="5184" w:type="dxa"/>
          </w:tcPr>
          <w:p w14:paraId="6570CEEA" w14:textId="77777777" w:rsidR="00125D66" w:rsidRDefault="00296530">
            <w:pPr>
              <w:jc w:val="both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 xml:space="preserve">Пенсионное обеспечение (Доплаты к пенсиям муниципальным служащим города Москвы </w:t>
            </w:r>
            <w:r>
              <w:rPr>
                <w:bCs/>
                <w:sz w:val="22"/>
                <w:szCs w:val="22"/>
              </w:rPr>
              <w:lastRenderedPageBreak/>
              <w:t>(межбюджетный трансферт в бюджет города Москвы))</w:t>
            </w:r>
          </w:p>
        </w:tc>
        <w:tc>
          <w:tcPr>
            <w:tcW w:w="769" w:type="dxa"/>
            <w:noWrap/>
          </w:tcPr>
          <w:p w14:paraId="713525C3" w14:textId="77777777" w:rsidR="00125D66" w:rsidRDefault="00296530">
            <w:pPr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lastRenderedPageBreak/>
              <w:t>1001</w:t>
            </w:r>
          </w:p>
        </w:tc>
        <w:tc>
          <w:tcPr>
            <w:tcW w:w="1430" w:type="dxa"/>
            <w:noWrap/>
          </w:tcPr>
          <w:p w14:paraId="706F70EB" w14:textId="20B7E375" w:rsidR="00125D66" w:rsidRDefault="00D33AEC">
            <w:pPr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1311,0</w:t>
            </w:r>
          </w:p>
        </w:tc>
        <w:tc>
          <w:tcPr>
            <w:tcW w:w="1307" w:type="dxa"/>
          </w:tcPr>
          <w:p w14:paraId="5D5B0BA1" w14:textId="4C4A228F" w:rsidR="00125D66" w:rsidRDefault="00D33AEC">
            <w:pPr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1100,0</w:t>
            </w:r>
          </w:p>
        </w:tc>
        <w:tc>
          <w:tcPr>
            <w:tcW w:w="1442" w:type="dxa"/>
          </w:tcPr>
          <w:p w14:paraId="6CAE8C04" w14:textId="6BB494A9" w:rsidR="00125D66" w:rsidRDefault="00D33AEC">
            <w:pPr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1310,3</w:t>
            </w:r>
          </w:p>
        </w:tc>
      </w:tr>
      <w:tr w:rsidR="00125D66" w14:paraId="2BA4633A" w14:textId="77777777">
        <w:trPr>
          <w:trHeight w:val="355"/>
          <w:jc w:val="center"/>
        </w:trPr>
        <w:tc>
          <w:tcPr>
            <w:tcW w:w="5184" w:type="dxa"/>
          </w:tcPr>
          <w:p w14:paraId="2898040A" w14:textId="77777777" w:rsidR="00125D66" w:rsidRDefault="00296530">
            <w:pPr>
              <w:jc w:val="both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Другие вопросы в области социальной политики обязательств (Расходы на выплату компенсации за неиспользованную санаторно-курортную путевку и на выплату компенсации по медобслуживанию пенсионеров - муниципальных служащих)</w:t>
            </w:r>
          </w:p>
        </w:tc>
        <w:tc>
          <w:tcPr>
            <w:tcW w:w="769" w:type="dxa"/>
            <w:noWrap/>
          </w:tcPr>
          <w:p w14:paraId="66059890" w14:textId="77777777" w:rsidR="00125D66" w:rsidRDefault="00296530">
            <w:pPr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1006</w:t>
            </w:r>
          </w:p>
        </w:tc>
        <w:tc>
          <w:tcPr>
            <w:tcW w:w="1430" w:type="dxa"/>
            <w:noWrap/>
          </w:tcPr>
          <w:p w14:paraId="08C7D72E" w14:textId="77777777" w:rsidR="00125D66" w:rsidRDefault="00296530">
            <w:pPr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530,8</w:t>
            </w:r>
          </w:p>
        </w:tc>
        <w:tc>
          <w:tcPr>
            <w:tcW w:w="1307" w:type="dxa"/>
          </w:tcPr>
          <w:p w14:paraId="2ED901FA" w14:textId="77777777" w:rsidR="00125D66" w:rsidRDefault="00296530">
            <w:pPr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249,2</w:t>
            </w:r>
          </w:p>
        </w:tc>
        <w:tc>
          <w:tcPr>
            <w:tcW w:w="1442" w:type="dxa"/>
          </w:tcPr>
          <w:p w14:paraId="74140169" w14:textId="77777777" w:rsidR="00125D66" w:rsidRDefault="00296530">
            <w:pPr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530,8</w:t>
            </w:r>
          </w:p>
        </w:tc>
      </w:tr>
      <w:tr w:rsidR="00125D66" w14:paraId="4B2F0130" w14:textId="77777777">
        <w:trPr>
          <w:trHeight w:val="259"/>
          <w:jc w:val="center"/>
        </w:trPr>
        <w:tc>
          <w:tcPr>
            <w:tcW w:w="5184" w:type="dxa"/>
          </w:tcPr>
          <w:p w14:paraId="2101F9EF" w14:textId="77777777" w:rsidR="00125D66" w:rsidRDefault="00296530">
            <w:pPr>
              <w:jc w:val="both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Средства массовой информации</w:t>
            </w:r>
          </w:p>
        </w:tc>
        <w:tc>
          <w:tcPr>
            <w:tcW w:w="769" w:type="dxa"/>
            <w:noWrap/>
          </w:tcPr>
          <w:p w14:paraId="67F6794E" w14:textId="77777777" w:rsidR="00125D66" w:rsidRDefault="00296530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12</w:t>
            </w:r>
          </w:p>
        </w:tc>
        <w:tc>
          <w:tcPr>
            <w:tcW w:w="1430" w:type="dxa"/>
            <w:noWrap/>
          </w:tcPr>
          <w:p w14:paraId="0C1A6EBB" w14:textId="2D23FFD2" w:rsidR="00125D66" w:rsidRDefault="00D33AEC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132,0</w:t>
            </w:r>
          </w:p>
        </w:tc>
        <w:tc>
          <w:tcPr>
            <w:tcW w:w="1307" w:type="dxa"/>
          </w:tcPr>
          <w:p w14:paraId="2F32D7BF" w14:textId="1149B81F" w:rsidR="00125D66" w:rsidRDefault="00D33AEC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88,0</w:t>
            </w:r>
          </w:p>
        </w:tc>
        <w:tc>
          <w:tcPr>
            <w:tcW w:w="1442" w:type="dxa"/>
          </w:tcPr>
          <w:p w14:paraId="36490033" w14:textId="26979726" w:rsidR="00125D66" w:rsidRDefault="00D33AEC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132,0</w:t>
            </w:r>
          </w:p>
        </w:tc>
      </w:tr>
      <w:tr w:rsidR="00125D66" w14:paraId="5ADEB864" w14:textId="77777777">
        <w:trPr>
          <w:trHeight w:val="330"/>
          <w:jc w:val="center"/>
        </w:trPr>
        <w:tc>
          <w:tcPr>
            <w:tcW w:w="5184" w:type="dxa"/>
            <w:noWrap/>
          </w:tcPr>
          <w:p w14:paraId="23C7EC6A" w14:textId="77777777" w:rsidR="00125D66" w:rsidRDefault="00296530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Другие вопросы в области средств массовой информации (Обслуживание сайта)</w:t>
            </w:r>
          </w:p>
        </w:tc>
        <w:tc>
          <w:tcPr>
            <w:tcW w:w="769" w:type="dxa"/>
            <w:noWrap/>
          </w:tcPr>
          <w:p w14:paraId="302C4ACE" w14:textId="77777777" w:rsidR="00125D66" w:rsidRDefault="0029653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1204</w:t>
            </w:r>
          </w:p>
        </w:tc>
        <w:tc>
          <w:tcPr>
            <w:tcW w:w="1430" w:type="dxa"/>
            <w:noWrap/>
          </w:tcPr>
          <w:p w14:paraId="73782C42" w14:textId="7C8BE75A" w:rsidR="00125D66" w:rsidRDefault="00D33AEC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132,0</w:t>
            </w:r>
          </w:p>
        </w:tc>
        <w:tc>
          <w:tcPr>
            <w:tcW w:w="1307" w:type="dxa"/>
          </w:tcPr>
          <w:p w14:paraId="71C37208" w14:textId="1DE34647" w:rsidR="00125D66" w:rsidRDefault="00D33AEC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88,0</w:t>
            </w:r>
          </w:p>
        </w:tc>
        <w:tc>
          <w:tcPr>
            <w:tcW w:w="1442" w:type="dxa"/>
          </w:tcPr>
          <w:p w14:paraId="6C437C9A" w14:textId="49EE4FA4" w:rsidR="00125D66" w:rsidRDefault="00D33AEC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132,0</w:t>
            </w:r>
          </w:p>
        </w:tc>
      </w:tr>
      <w:tr w:rsidR="00125D66" w14:paraId="4FA877A3" w14:textId="77777777">
        <w:trPr>
          <w:trHeight w:val="330"/>
          <w:jc w:val="center"/>
        </w:trPr>
        <w:tc>
          <w:tcPr>
            <w:tcW w:w="5184" w:type="dxa"/>
            <w:noWrap/>
          </w:tcPr>
          <w:p w14:paraId="5E4B6C55" w14:textId="77777777" w:rsidR="00125D66" w:rsidRDefault="00296530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Итого расходов:</w:t>
            </w:r>
          </w:p>
        </w:tc>
        <w:tc>
          <w:tcPr>
            <w:tcW w:w="769" w:type="dxa"/>
            <w:noWrap/>
          </w:tcPr>
          <w:p w14:paraId="36E7C69D" w14:textId="77777777" w:rsidR="00125D66" w:rsidRDefault="0029653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 </w:t>
            </w:r>
          </w:p>
        </w:tc>
        <w:tc>
          <w:tcPr>
            <w:tcW w:w="1430" w:type="dxa"/>
            <w:noWrap/>
          </w:tcPr>
          <w:p w14:paraId="0730701B" w14:textId="406C1EF0" w:rsidR="00125D66" w:rsidRDefault="00D33AEC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40402,6</w:t>
            </w:r>
          </w:p>
        </w:tc>
        <w:tc>
          <w:tcPr>
            <w:tcW w:w="1307" w:type="dxa"/>
          </w:tcPr>
          <w:p w14:paraId="4D3E242B" w14:textId="7ABD8D05" w:rsidR="00125D66" w:rsidRDefault="00D33AEC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29230,1</w:t>
            </w:r>
          </w:p>
        </w:tc>
        <w:tc>
          <w:tcPr>
            <w:tcW w:w="1442" w:type="dxa"/>
          </w:tcPr>
          <w:p w14:paraId="7B33701C" w14:textId="1B6FCFDB" w:rsidR="00125D66" w:rsidRDefault="00D33AEC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38712,2</w:t>
            </w:r>
          </w:p>
        </w:tc>
      </w:tr>
    </w:tbl>
    <w:p w14:paraId="471FDAA8" w14:textId="77777777" w:rsidR="00125D66" w:rsidRDefault="00125D66">
      <w:pPr>
        <w:jc w:val="center"/>
        <w:rPr>
          <w:sz w:val="28"/>
          <w:szCs w:val="28"/>
        </w:rPr>
      </w:pPr>
    </w:p>
    <w:p w14:paraId="13BA027A" w14:textId="345ED583" w:rsidR="00125D66" w:rsidRDefault="00296530" w:rsidP="008D40C2">
      <w:pPr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Налог на доходы физических лиц по оценке ожидаемого исполнения бюджета по доходам составит 100% от запланированных доходов бюджета муниципального округа. Наибольший вклад в бюджет муниципального округа внес налог на доходы физических лиц в части суммы налога, не превышающей 650 тысяч рублей за налоговые периоды до </w:t>
      </w:r>
      <w:r w:rsidRPr="000006E4">
        <w:rPr>
          <w:sz w:val="28"/>
          <w:szCs w:val="28"/>
        </w:rPr>
        <w:t>1 января 202</w:t>
      </w:r>
      <w:r w:rsidR="00D33AEC" w:rsidRPr="000006E4">
        <w:rPr>
          <w:sz w:val="28"/>
          <w:szCs w:val="28"/>
        </w:rPr>
        <w:t>5</w:t>
      </w:r>
      <w:r w:rsidRPr="000006E4">
        <w:rPr>
          <w:sz w:val="28"/>
          <w:szCs w:val="28"/>
        </w:rPr>
        <w:t xml:space="preserve"> года, а также в части суммы налога, не превышающей 312 тысяч рублей за налоговые п</w:t>
      </w:r>
      <w:r w:rsidR="00C967E8" w:rsidRPr="000006E4">
        <w:rPr>
          <w:sz w:val="28"/>
          <w:szCs w:val="28"/>
        </w:rPr>
        <w:t>ериоды после 1 января 2025 года</w:t>
      </w:r>
      <w:r w:rsidRPr="000006E4">
        <w:rPr>
          <w:sz w:val="28"/>
          <w:szCs w:val="28"/>
        </w:rPr>
        <w:t>,</w:t>
      </w:r>
      <w:r>
        <w:rPr>
          <w:sz w:val="28"/>
          <w:szCs w:val="28"/>
        </w:rPr>
        <w:t xml:space="preserve"> а также налог на доходы физических лиц в отношении доходов от долевого участия в организации, полученных физическим лицом, не являющимся налоговым резидентом Российской Федерации, в виде дивидендов.</w:t>
      </w:r>
    </w:p>
    <w:p w14:paraId="2AC9E4F2" w14:textId="08E8CD37" w:rsidR="00125D66" w:rsidRDefault="00296530" w:rsidP="008D40C2">
      <w:pPr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Оценка ожидаемого исполнения бюджета по расходам составит </w:t>
      </w:r>
      <w:r w:rsidR="00D33AEC">
        <w:rPr>
          <w:sz w:val="28"/>
          <w:szCs w:val="28"/>
        </w:rPr>
        <w:t>95,8</w:t>
      </w:r>
      <w:r>
        <w:rPr>
          <w:sz w:val="28"/>
          <w:szCs w:val="28"/>
        </w:rPr>
        <w:t xml:space="preserve">% от запланированных расходов бюджета муниципального округа. Экономия в основном сложилась по расходным обязательствам на обеспечение функционирования аппарата </w:t>
      </w:r>
      <w:r w:rsidR="008D40C2" w:rsidRPr="008D40C2">
        <w:rPr>
          <w:sz w:val="28"/>
          <w:szCs w:val="28"/>
        </w:rPr>
        <w:t>Совета депутатов внутригородского муниципального образования – муниципального округа Черемушки в городе Москве</w:t>
      </w:r>
      <w:r>
        <w:rPr>
          <w:sz w:val="28"/>
          <w:szCs w:val="28"/>
        </w:rPr>
        <w:t>,</w:t>
      </w:r>
      <w:r w:rsidR="00D33AEC">
        <w:rPr>
          <w:sz w:val="28"/>
          <w:szCs w:val="28"/>
        </w:rPr>
        <w:t xml:space="preserve"> в ходе конкурсных процедур при заключении муниципального контракта на проведение праздничных мероприятий для жителей района Черемушки,</w:t>
      </w:r>
      <w:r>
        <w:rPr>
          <w:sz w:val="28"/>
          <w:szCs w:val="28"/>
        </w:rPr>
        <w:t xml:space="preserve"> а также при приобретении проездных билетов для депутатов </w:t>
      </w:r>
      <w:r w:rsidR="008D40C2" w:rsidRPr="008D40C2">
        <w:rPr>
          <w:sz w:val="28"/>
          <w:szCs w:val="28"/>
        </w:rPr>
        <w:t>Совета депутатов внутригородского муниципального образования – муниципального округа Черемушки в городе Москве</w:t>
      </w:r>
      <w:r>
        <w:rPr>
          <w:sz w:val="28"/>
          <w:szCs w:val="28"/>
        </w:rPr>
        <w:t>.</w:t>
      </w:r>
    </w:p>
    <w:p w14:paraId="43AD360B" w14:textId="77777777" w:rsidR="00125D66" w:rsidRDefault="00125D66">
      <w:pPr>
        <w:jc w:val="both"/>
        <w:rPr>
          <w:sz w:val="28"/>
          <w:szCs w:val="28"/>
        </w:rPr>
      </w:pPr>
    </w:p>
    <w:p w14:paraId="131DB96C" w14:textId="77777777" w:rsidR="00125D66" w:rsidRDefault="00125D66"/>
    <w:sectPr w:rsidR="00125D66" w:rsidSect="00F27727">
      <w:headerReference w:type="default" r:id="rId7"/>
      <w:pgSz w:w="11906" w:h="16838"/>
      <w:pgMar w:top="1134" w:right="850" w:bottom="993" w:left="993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1E9D2A1" w14:textId="77777777" w:rsidR="00C93385" w:rsidRDefault="00C93385" w:rsidP="00F27727">
      <w:r>
        <w:separator/>
      </w:r>
    </w:p>
  </w:endnote>
  <w:endnote w:type="continuationSeparator" w:id="0">
    <w:p w14:paraId="61D42CBD" w14:textId="77777777" w:rsidR="00C93385" w:rsidRDefault="00C93385" w:rsidP="00F2772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DengXian Light"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DengXian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0A7EFE9" w14:textId="77777777" w:rsidR="00C93385" w:rsidRDefault="00C93385" w:rsidP="00F27727">
      <w:r>
        <w:separator/>
      </w:r>
    </w:p>
  </w:footnote>
  <w:footnote w:type="continuationSeparator" w:id="0">
    <w:p w14:paraId="02132AE8" w14:textId="77777777" w:rsidR="00C93385" w:rsidRDefault="00C93385" w:rsidP="00F2772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875269281"/>
      <w:docPartObj>
        <w:docPartGallery w:val="Page Numbers (Top of Page)"/>
        <w:docPartUnique/>
      </w:docPartObj>
    </w:sdtPr>
    <w:sdtContent>
      <w:p w14:paraId="48F272C3" w14:textId="1470A8E7" w:rsidR="00F27727" w:rsidRDefault="00F27727">
        <w:pPr>
          <w:pStyle w:val="a4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0C2AE7C0" w14:textId="77777777" w:rsidR="00F27727" w:rsidRDefault="00F27727">
    <w:pPr>
      <w:pStyle w:val="a4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8D7E44"/>
    <w:multiLevelType w:val="multilevel"/>
    <w:tmpl w:val="673A7ED6"/>
    <w:lvl w:ilvl="0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sz w:val="24"/>
        <w:szCs w:val="24"/>
      </w:rPr>
    </w:lvl>
    <w:lvl w:ilvl="1">
      <w:start w:val="1"/>
      <w:numFmt w:val="decimal"/>
      <w:isLgl/>
      <w:lvlText w:val="%1.%2."/>
      <w:lvlJc w:val="left"/>
      <w:pPr>
        <w:ind w:left="960" w:hanging="60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num w:numId="1" w16cid:durableId="41617602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E4574"/>
    <w:rsid w:val="000006E4"/>
    <w:rsid w:val="0001790E"/>
    <w:rsid w:val="000251C6"/>
    <w:rsid w:val="00125D66"/>
    <w:rsid w:val="001267FF"/>
    <w:rsid w:val="001317D7"/>
    <w:rsid w:val="00161779"/>
    <w:rsid w:val="00177F56"/>
    <w:rsid w:val="00200A74"/>
    <w:rsid w:val="00201973"/>
    <w:rsid w:val="002062F3"/>
    <w:rsid w:val="00206358"/>
    <w:rsid w:val="00206D39"/>
    <w:rsid w:val="00256090"/>
    <w:rsid w:val="00296530"/>
    <w:rsid w:val="003727C1"/>
    <w:rsid w:val="00393DE8"/>
    <w:rsid w:val="004138BD"/>
    <w:rsid w:val="004A0D2F"/>
    <w:rsid w:val="005F1016"/>
    <w:rsid w:val="00634BA3"/>
    <w:rsid w:val="00644AFC"/>
    <w:rsid w:val="007E5C2A"/>
    <w:rsid w:val="007E63B7"/>
    <w:rsid w:val="00807C58"/>
    <w:rsid w:val="00852E30"/>
    <w:rsid w:val="008D40C2"/>
    <w:rsid w:val="008E4574"/>
    <w:rsid w:val="009340DE"/>
    <w:rsid w:val="00934C2B"/>
    <w:rsid w:val="0096209D"/>
    <w:rsid w:val="00983526"/>
    <w:rsid w:val="00A12BA2"/>
    <w:rsid w:val="00A613CC"/>
    <w:rsid w:val="00A67935"/>
    <w:rsid w:val="00A7651B"/>
    <w:rsid w:val="00AF2CC1"/>
    <w:rsid w:val="00C93385"/>
    <w:rsid w:val="00C967E8"/>
    <w:rsid w:val="00CE21EE"/>
    <w:rsid w:val="00CF7845"/>
    <w:rsid w:val="00D33AEC"/>
    <w:rsid w:val="00D612D6"/>
    <w:rsid w:val="00D6660C"/>
    <w:rsid w:val="00DA62D5"/>
    <w:rsid w:val="00DD2F93"/>
    <w:rsid w:val="00DE29DE"/>
    <w:rsid w:val="00DE68A9"/>
    <w:rsid w:val="00E43CDF"/>
    <w:rsid w:val="00E46494"/>
    <w:rsid w:val="00E618C9"/>
    <w:rsid w:val="00EF31B8"/>
    <w:rsid w:val="00F27727"/>
    <w:rsid w:val="00F5100E"/>
    <w:rsid w:val="149F5648"/>
    <w:rsid w:val="24E47A51"/>
    <w:rsid w:val="5C2A5315"/>
    <w:rsid w:val="62D17F39"/>
    <w:rsid w:val="662868D7"/>
    <w:rsid w:val="7F104ECB"/>
    <w:rsid w:val="7F806AC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C8D945C"/>
  <w15:docId w15:val="{050D0B09-3E3E-4D53-80C9-0B07B6925F7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Times New Roman" w:eastAsia="Times New Roman" w:hAnsi="Times New Roman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blk">
    <w:name w:val="blk"/>
  </w:style>
  <w:style w:type="table" w:styleId="a3">
    <w:name w:val="Table Grid"/>
    <w:basedOn w:val="a1"/>
    <w:uiPriority w:val="39"/>
    <w:rsid w:val="00F2772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F27727"/>
    <w:pPr>
      <w:tabs>
        <w:tab w:val="center" w:pos="4513"/>
        <w:tab w:val="right" w:pos="9026"/>
      </w:tabs>
    </w:pPr>
  </w:style>
  <w:style w:type="character" w:customStyle="1" w:styleId="a5">
    <w:name w:val="Верхний колонтитул Знак"/>
    <w:basedOn w:val="a0"/>
    <w:link w:val="a4"/>
    <w:uiPriority w:val="99"/>
    <w:rsid w:val="00F27727"/>
    <w:rPr>
      <w:rFonts w:ascii="Times New Roman" w:eastAsia="Times New Roman" w:hAnsi="Times New Roman" w:cs="Times New Roman"/>
    </w:rPr>
  </w:style>
  <w:style w:type="paragraph" w:styleId="a6">
    <w:name w:val="footer"/>
    <w:basedOn w:val="a"/>
    <w:link w:val="a7"/>
    <w:uiPriority w:val="99"/>
    <w:unhideWhenUsed/>
    <w:rsid w:val="00F27727"/>
    <w:pPr>
      <w:tabs>
        <w:tab w:val="center" w:pos="4513"/>
        <w:tab w:val="right" w:pos="9026"/>
      </w:tabs>
    </w:pPr>
  </w:style>
  <w:style w:type="character" w:customStyle="1" w:styleId="a7">
    <w:name w:val="Нижний колонтитул Знак"/>
    <w:basedOn w:val="a0"/>
    <w:link w:val="a6"/>
    <w:uiPriority w:val="99"/>
    <w:rsid w:val="00F27727"/>
    <w:rPr>
      <w:rFonts w:ascii="Times New Roman" w:eastAsia="Times New Roman" w:hAnsi="Times New Roman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183</TotalTime>
  <Pages>9</Pages>
  <Words>2926</Words>
  <Characters>16684</Characters>
  <Application>Microsoft Office Word</Application>
  <DocSecurity>0</DocSecurity>
  <Lines>139</Lines>
  <Paragraphs>39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19571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Бухгалтер</dc:creator>
  <cp:lastModifiedBy>admin</cp:lastModifiedBy>
  <cp:revision>42</cp:revision>
  <cp:lastPrinted>2023-11-02T09:06:00Z</cp:lastPrinted>
  <dcterms:created xsi:type="dcterms:W3CDTF">2022-10-31T06:57:00Z</dcterms:created>
  <dcterms:modified xsi:type="dcterms:W3CDTF">2026-10-28T07:54:00Z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1049-12.2.0.23131</vt:lpwstr>
  </property>
  <property fmtid="{D5CDD505-2E9C-101B-9397-08002B2CF9AE}" pid="3" name="ICV">
    <vt:lpwstr>B9E8AB49DF5F4D40A412DD90C9C75F7A_13</vt:lpwstr>
  </property>
</Properties>
</file>